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E6" w:rsidRDefault="003D0AE6" w:rsidP="003D0AE6">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rsidR="003D0AE6" w:rsidRDefault="003D0AE6" w:rsidP="003D0AE6">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 xml:space="preserve">SELECTPERSONS MINUTES </w:t>
      </w:r>
    </w:p>
    <w:p w:rsidR="003D0AE6" w:rsidRDefault="003D0AE6" w:rsidP="003D0AE6">
      <w:pPr>
        <w:jc w:val="center"/>
        <w:rPr>
          <w:rFonts w:ascii="Times New Roman" w:hAnsi="Times New Roman" w:cs="Times New Roman"/>
          <w:sz w:val="24"/>
          <w:szCs w:val="24"/>
        </w:rPr>
      </w:pPr>
      <w:r>
        <w:rPr>
          <w:rFonts w:ascii="Times New Roman" w:hAnsi="Times New Roman" w:cs="Times New Roman"/>
          <w:sz w:val="24"/>
          <w:szCs w:val="24"/>
        </w:rPr>
        <w:t>February 2, 2023 at 6:30 p.m.</w:t>
      </w:r>
    </w:p>
    <w:p w:rsidR="003D0AE6" w:rsidRDefault="003D0AE6" w:rsidP="003D0AE6">
      <w:pPr>
        <w:pStyle w:val="ListParagraph"/>
        <w:rPr>
          <w:rFonts w:ascii="Times New Roman" w:hAnsi="Times New Roman" w:cs="Times New Roman"/>
          <w:sz w:val="24"/>
          <w:szCs w:val="24"/>
        </w:rPr>
      </w:pPr>
      <w:r>
        <w:rPr>
          <w:rFonts w:ascii="Times New Roman" w:hAnsi="Times New Roman" w:cs="Times New Roman"/>
          <w:sz w:val="24"/>
          <w:szCs w:val="24"/>
        </w:rPr>
        <w:t xml:space="preserve">                                            Rumford Falls Auditorium</w:t>
      </w:r>
    </w:p>
    <w:p w:rsidR="00835C14" w:rsidRDefault="00835C14" w:rsidP="003D0AE6">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(McLean Absent</w:t>
      </w:r>
    </w:p>
    <w:p w:rsidR="003D0AE6" w:rsidRDefault="003D0AE6" w:rsidP="003D0AE6">
      <w:pPr>
        <w:pStyle w:val="ListParagraph"/>
        <w:rPr>
          <w:rFonts w:ascii="Times New Roman" w:hAnsi="Times New Roman" w:cs="Times New Roman"/>
          <w:sz w:val="24"/>
          <w:szCs w:val="24"/>
        </w:rPr>
      </w:pPr>
    </w:p>
    <w:p w:rsidR="003D0AE6" w:rsidRDefault="003D0AE6" w:rsidP="003D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rsidR="003D0AE6" w:rsidRDefault="003D0AE6" w:rsidP="003D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rsidR="003D0AE6" w:rsidRDefault="003D0AE6" w:rsidP="003D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 Agenda</w:t>
      </w:r>
    </w:p>
    <w:p w:rsidR="003D0AE6" w:rsidRDefault="003D0AE6" w:rsidP="003D0AE6">
      <w:pPr>
        <w:pStyle w:val="Default"/>
        <w:ind w:left="720"/>
      </w:pPr>
    </w:p>
    <w:p w:rsidR="003D0AE6" w:rsidRDefault="003D0AE6" w:rsidP="003D0AE6">
      <w:pPr>
        <w:pStyle w:val="Default"/>
        <w:numPr>
          <w:ilvl w:val="0"/>
          <w:numId w:val="1"/>
        </w:numPr>
      </w:pPr>
      <w:r>
        <w:t>Public Hearing on Liquor License for VFW Post 1641 Robert Shand Post 330 Waldo Street, Rumford. Public Hearing for Medical Marijuana Retail License for Leo and Jennifer Bolduc dba as HBC Maine 1025 Route 2, Rumford.</w:t>
      </w:r>
    </w:p>
    <w:p w:rsidR="00835C14" w:rsidRDefault="00835C14" w:rsidP="00835C14">
      <w:pPr>
        <w:pStyle w:val="ListParagraph"/>
      </w:pPr>
    </w:p>
    <w:p w:rsidR="00835C14" w:rsidRDefault="00835C14" w:rsidP="00835C14">
      <w:pPr>
        <w:pStyle w:val="Default"/>
        <w:ind w:left="1440"/>
      </w:pPr>
      <w:r>
        <w:t>No Comments</w:t>
      </w:r>
    </w:p>
    <w:p w:rsidR="003D0AE6" w:rsidRDefault="003D0AE6" w:rsidP="003D0AE6">
      <w:pPr>
        <w:pStyle w:val="Default"/>
      </w:pPr>
    </w:p>
    <w:p w:rsidR="003D0AE6" w:rsidRDefault="003D0AE6" w:rsidP="003D0AE6">
      <w:pPr>
        <w:pStyle w:val="Default"/>
        <w:numPr>
          <w:ilvl w:val="0"/>
          <w:numId w:val="1"/>
        </w:numPr>
      </w:pPr>
      <w:r>
        <w:t xml:space="preserve">Action following Public Hearing: </w:t>
      </w:r>
    </w:p>
    <w:p w:rsidR="003D0AE6" w:rsidRDefault="003D0AE6" w:rsidP="003D0AE6">
      <w:pPr>
        <w:pStyle w:val="Default"/>
        <w:ind w:left="1440"/>
      </w:pPr>
      <w:r>
        <w:t xml:space="preserve">Discuss/Approve Liquor License for VFW Post 1641 Robert Shand Post 330 Waldo Street, Rumford. </w:t>
      </w:r>
    </w:p>
    <w:p w:rsidR="003D0AE6" w:rsidRDefault="003D0AE6" w:rsidP="003D0AE6">
      <w:pPr>
        <w:pStyle w:val="Default"/>
        <w:ind w:left="1440"/>
      </w:pPr>
    </w:p>
    <w:p w:rsidR="00835C14" w:rsidRDefault="00835C14" w:rsidP="003D0AE6">
      <w:pPr>
        <w:pStyle w:val="Default"/>
        <w:ind w:left="1440"/>
      </w:pPr>
      <w:r>
        <w:t xml:space="preserve">Motion by Diconzo and seconded by Pepin to approve the liquor license for VFW.  Vote 4-0 in favor. </w:t>
      </w:r>
    </w:p>
    <w:p w:rsidR="00835C14" w:rsidRDefault="00835C14" w:rsidP="003D0AE6">
      <w:pPr>
        <w:pStyle w:val="Default"/>
        <w:ind w:left="1440"/>
      </w:pPr>
    </w:p>
    <w:p w:rsidR="003D0AE6" w:rsidRDefault="003D0AE6" w:rsidP="003D0AE6">
      <w:pPr>
        <w:pStyle w:val="Default"/>
        <w:numPr>
          <w:ilvl w:val="0"/>
          <w:numId w:val="1"/>
        </w:numPr>
      </w:pPr>
      <w:r>
        <w:t>Discuss/ Approve Medical Marijuana Retail License for Leo and Jennifer Bolduc dba as HBC Maine 1025 Route 2, Rumford.</w:t>
      </w:r>
    </w:p>
    <w:p w:rsidR="003D0AE6" w:rsidRDefault="003D0AE6" w:rsidP="003D0AE6">
      <w:pPr>
        <w:pStyle w:val="Default"/>
        <w:ind w:left="1440"/>
      </w:pPr>
    </w:p>
    <w:p w:rsidR="00835C14" w:rsidRDefault="00835C14" w:rsidP="003D0AE6">
      <w:pPr>
        <w:pStyle w:val="Default"/>
        <w:ind w:left="1440"/>
      </w:pPr>
      <w:r>
        <w:t xml:space="preserve">Motion by Theriault and seconded by DiConzo to approve the Medical Marijuana License for HBC Maine.  Vote 4-0 in favor. </w:t>
      </w:r>
    </w:p>
    <w:p w:rsidR="003D0AE6" w:rsidRDefault="003D0AE6" w:rsidP="003D0AE6">
      <w:pPr>
        <w:pStyle w:val="Default"/>
        <w:ind w:left="1440"/>
      </w:pPr>
    </w:p>
    <w:p w:rsidR="003D0AE6" w:rsidRDefault="003D0AE6" w:rsidP="003D0AE6">
      <w:pPr>
        <w:pStyle w:val="Default"/>
        <w:ind w:left="720"/>
      </w:pPr>
    </w:p>
    <w:p w:rsidR="003D0AE6" w:rsidRDefault="003D0AE6" w:rsidP="003D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Special Presentation or Award:</w:t>
      </w:r>
      <w:r w:rsidR="00835C14">
        <w:rPr>
          <w:rFonts w:ascii="Times New Roman" w:hAnsi="Times New Roman" w:cs="Times New Roman"/>
          <w:sz w:val="24"/>
          <w:szCs w:val="24"/>
        </w:rPr>
        <w:t xml:space="preserve"> None.</w:t>
      </w:r>
      <w:r>
        <w:rPr>
          <w:rFonts w:ascii="Times New Roman" w:hAnsi="Times New Roman" w:cs="Times New Roman"/>
          <w:sz w:val="24"/>
          <w:szCs w:val="24"/>
        </w:rPr>
        <w:t xml:space="preserve">  </w:t>
      </w:r>
    </w:p>
    <w:p w:rsidR="003D0AE6" w:rsidRDefault="003D0AE6" w:rsidP="003D0AE6">
      <w:pPr>
        <w:pStyle w:val="ListParagraph"/>
        <w:rPr>
          <w:rFonts w:ascii="Times New Roman" w:hAnsi="Times New Roman" w:cs="Times New Roman"/>
          <w:sz w:val="24"/>
          <w:szCs w:val="24"/>
        </w:rPr>
      </w:pPr>
    </w:p>
    <w:p w:rsidR="003D0AE6" w:rsidRDefault="003D0AE6" w:rsidP="003D0AE6">
      <w:pPr>
        <w:pStyle w:val="ListParagraph"/>
        <w:numPr>
          <w:ilvl w:val="0"/>
          <w:numId w:val="1"/>
        </w:numPr>
        <w:rPr>
          <w:rFonts w:ascii="Times New Roman" w:hAnsi="Times New Roman" w:cs="Times New Roman"/>
          <w:sz w:val="24"/>
          <w:szCs w:val="24"/>
        </w:rPr>
      </w:pPr>
    </w:p>
    <w:p w:rsidR="003D0AE6" w:rsidRDefault="003D0AE6" w:rsidP="003D0AE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Public Comment: </w:t>
      </w:r>
      <w:r w:rsidR="00835C14">
        <w:rPr>
          <w:rFonts w:ascii="Times New Roman" w:hAnsi="Times New Roman" w:cs="Times New Roman"/>
          <w:sz w:val="24"/>
          <w:szCs w:val="24"/>
        </w:rPr>
        <w:t>None.</w:t>
      </w:r>
    </w:p>
    <w:p w:rsidR="003D0AE6" w:rsidRDefault="003D0AE6" w:rsidP="003D0AE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Town Manager’s Report</w:t>
      </w:r>
    </w:p>
    <w:p w:rsidR="00835C14" w:rsidRDefault="00835C14" w:rsidP="00835C14">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Town Manager Carter stated that the Artic temperatures have prompted the town to open the conference room as a warming shelter for Friday and Saturday. </w:t>
      </w:r>
    </w:p>
    <w:p w:rsidR="00835C14" w:rsidRDefault="00835C14" w:rsidP="00835C14">
      <w:pPr>
        <w:pStyle w:val="ListParagraph"/>
        <w:ind w:left="1800"/>
        <w:rPr>
          <w:rFonts w:ascii="Times New Roman" w:hAnsi="Times New Roman" w:cs="Times New Roman"/>
          <w:sz w:val="24"/>
          <w:szCs w:val="24"/>
        </w:rPr>
      </w:pPr>
    </w:p>
    <w:p w:rsidR="00835C14" w:rsidRDefault="00835C14" w:rsidP="00835C14">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Carter stated that the Fire station project bid should be going in the paper on Saturday.  Carter stated he was waiting on a copy of the ad from the General Contractor and we will then post it on our website.  </w:t>
      </w:r>
    </w:p>
    <w:p w:rsidR="003D0AE6" w:rsidRDefault="003D0AE6" w:rsidP="003D0AE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Department Heads and Committee Chairs</w:t>
      </w:r>
    </w:p>
    <w:p w:rsidR="00835C14" w:rsidRDefault="00835C14" w:rsidP="00835C14">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Public Works Director Roberts stated that the Pumping Station on Isthmus Road was flooded and had been fixed.  Roberts noted that ½ the Salt budget had been used.  Roberts also noted that the new truck was now operational. </w:t>
      </w:r>
    </w:p>
    <w:p w:rsidR="00835C14" w:rsidRDefault="00835C14" w:rsidP="00835C14">
      <w:pPr>
        <w:pStyle w:val="ListParagraph"/>
        <w:ind w:left="1800"/>
        <w:rPr>
          <w:rFonts w:ascii="Times New Roman" w:hAnsi="Times New Roman" w:cs="Times New Roman"/>
          <w:sz w:val="24"/>
          <w:szCs w:val="24"/>
        </w:rPr>
      </w:pPr>
    </w:p>
    <w:p w:rsidR="00835C14" w:rsidRDefault="00835C14" w:rsidP="00835C14">
      <w:pPr>
        <w:pStyle w:val="ListParagraph"/>
        <w:ind w:left="1800"/>
        <w:rPr>
          <w:rFonts w:ascii="Times New Roman" w:hAnsi="Times New Roman" w:cs="Times New Roman"/>
          <w:sz w:val="24"/>
          <w:szCs w:val="24"/>
        </w:rPr>
      </w:pPr>
      <w:r>
        <w:rPr>
          <w:rFonts w:ascii="Times New Roman" w:hAnsi="Times New Roman" w:cs="Times New Roman"/>
          <w:sz w:val="24"/>
          <w:szCs w:val="24"/>
        </w:rPr>
        <w:t>CEO Coulombe stated</w:t>
      </w:r>
      <w:r w:rsidR="00B531C0">
        <w:rPr>
          <w:rFonts w:ascii="Times New Roman" w:hAnsi="Times New Roman" w:cs="Times New Roman"/>
          <w:sz w:val="24"/>
          <w:szCs w:val="24"/>
        </w:rPr>
        <w:t xml:space="preserve"> that the New Solar Array</w:t>
      </w:r>
      <w:r>
        <w:rPr>
          <w:rFonts w:ascii="Times New Roman" w:hAnsi="Times New Roman" w:cs="Times New Roman"/>
          <w:sz w:val="24"/>
          <w:szCs w:val="24"/>
        </w:rPr>
        <w:t xml:space="preserve"> on Swain Road DEP permitting was in process.  </w:t>
      </w:r>
      <w:r w:rsidR="00B531C0">
        <w:rPr>
          <w:rFonts w:ascii="Times New Roman" w:hAnsi="Times New Roman" w:cs="Times New Roman"/>
          <w:sz w:val="24"/>
          <w:szCs w:val="24"/>
        </w:rPr>
        <w:t xml:space="preserve">  34.39 MW and 72.0 MW grid scale.  </w:t>
      </w:r>
    </w:p>
    <w:p w:rsidR="00B531C0" w:rsidRDefault="00B531C0" w:rsidP="00835C14">
      <w:pPr>
        <w:pStyle w:val="ListParagraph"/>
        <w:ind w:left="1800"/>
        <w:rPr>
          <w:rFonts w:ascii="Times New Roman" w:hAnsi="Times New Roman" w:cs="Times New Roman"/>
          <w:sz w:val="24"/>
          <w:szCs w:val="24"/>
        </w:rPr>
      </w:pPr>
    </w:p>
    <w:p w:rsidR="003D0AE6" w:rsidRDefault="003D0AE6" w:rsidP="003D0AE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p>
    <w:p w:rsidR="00B531C0" w:rsidRDefault="00B531C0" w:rsidP="00B531C0">
      <w:pPr>
        <w:pStyle w:val="ListParagraph"/>
        <w:ind w:left="1800"/>
        <w:rPr>
          <w:rFonts w:ascii="Times New Roman" w:hAnsi="Times New Roman" w:cs="Times New Roman"/>
          <w:sz w:val="24"/>
          <w:szCs w:val="24"/>
        </w:rPr>
      </w:pPr>
      <w:r>
        <w:rPr>
          <w:rFonts w:ascii="Times New Roman" w:hAnsi="Times New Roman" w:cs="Times New Roman"/>
          <w:sz w:val="24"/>
          <w:szCs w:val="24"/>
        </w:rPr>
        <w:t>Theriault questioned the Solar Array.</w:t>
      </w:r>
    </w:p>
    <w:p w:rsidR="003D0AE6" w:rsidRDefault="003D0AE6" w:rsidP="003D0AE6">
      <w:pPr>
        <w:pStyle w:val="ListParagraph"/>
        <w:ind w:left="1800"/>
        <w:rPr>
          <w:rFonts w:ascii="Times New Roman" w:hAnsi="Times New Roman" w:cs="Times New Roman"/>
          <w:sz w:val="24"/>
          <w:szCs w:val="24"/>
        </w:rPr>
      </w:pPr>
    </w:p>
    <w:p w:rsidR="003D0AE6" w:rsidRDefault="003D0AE6" w:rsidP="003D0AE6">
      <w:pPr>
        <w:pStyle w:val="ListParagraph"/>
        <w:numPr>
          <w:ilvl w:val="0"/>
          <w:numId w:val="1"/>
        </w:numPr>
        <w:rPr>
          <w:rFonts w:ascii="Times New Roman" w:hAnsi="Times New Roman" w:cs="Times New Roman"/>
          <w:sz w:val="24"/>
          <w:szCs w:val="24"/>
        </w:rPr>
      </w:pPr>
      <w:bookmarkStart w:id="0" w:name="_Hlk103674057"/>
      <w:r>
        <w:rPr>
          <w:rFonts w:ascii="Times New Roman" w:hAnsi="Times New Roman" w:cs="Times New Roman"/>
          <w:sz w:val="24"/>
          <w:szCs w:val="24"/>
        </w:rPr>
        <w:t>Update from Rum/Mex Sewer District</w:t>
      </w:r>
    </w:p>
    <w:p w:rsidR="00B531C0" w:rsidRDefault="00B531C0" w:rsidP="00B531C0">
      <w:pPr>
        <w:pStyle w:val="ListParagraph"/>
        <w:ind w:left="1440"/>
        <w:rPr>
          <w:rFonts w:ascii="Times New Roman" w:hAnsi="Times New Roman" w:cs="Times New Roman"/>
          <w:sz w:val="24"/>
          <w:szCs w:val="24"/>
        </w:rPr>
      </w:pPr>
      <w:r>
        <w:rPr>
          <w:rFonts w:ascii="Times New Roman" w:hAnsi="Times New Roman" w:cs="Times New Roman"/>
          <w:sz w:val="24"/>
          <w:szCs w:val="24"/>
        </w:rPr>
        <w:t>Roland Arsenault gave an update on the Rumford/Mexico Sewer District.   Arsenault stated that for 2022 there was $120,000 in hauling fees.   Arsenault discussed a contract to Juniper Ridge in Orono at $104.00 a ton for Nov 2023.</w:t>
      </w:r>
    </w:p>
    <w:p w:rsidR="00B531C0" w:rsidRDefault="00B531C0" w:rsidP="00B531C0">
      <w:pPr>
        <w:pStyle w:val="ListParagraph"/>
        <w:ind w:left="1440"/>
        <w:rPr>
          <w:rFonts w:ascii="Times New Roman" w:hAnsi="Times New Roman" w:cs="Times New Roman"/>
          <w:sz w:val="24"/>
          <w:szCs w:val="24"/>
        </w:rPr>
      </w:pPr>
    </w:p>
    <w:p w:rsidR="00B531C0" w:rsidRPr="00B531C0" w:rsidRDefault="00B531C0" w:rsidP="00B531C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Arsenault noted that the Capital Project was in full swing.   </w:t>
      </w:r>
    </w:p>
    <w:p w:rsidR="003D0AE6" w:rsidRDefault="003D0AE6" w:rsidP="003D0AE6">
      <w:pPr>
        <w:pStyle w:val="ListParagraph"/>
        <w:ind w:left="1440"/>
        <w:rPr>
          <w:rFonts w:ascii="Times New Roman" w:hAnsi="Times New Roman" w:cs="Times New Roman"/>
          <w:sz w:val="24"/>
          <w:szCs w:val="24"/>
        </w:rPr>
      </w:pPr>
    </w:p>
    <w:p w:rsidR="003D0AE6" w:rsidRDefault="003D0AE6" w:rsidP="003D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Minutes of January 19, 2023 </w:t>
      </w:r>
    </w:p>
    <w:p w:rsidR="00B531C0" w:rsidRDefault="00B531C0" w:rsidP="00B531C0">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by Pepin to approve the minutes from January 19, 2023.  Vote 4-0 in favor.</w:t>
      </w:r>
    </w:p>
    <w:p w:rsidR="003D0AE6" w:rsidRDefault="003D0AE6" w:rsidP="003D0AE6">
      <w:pPr>
        <w:pStyle w:val="ListParagraph"/>
        <w:ind w:left="1080"/>
        <w:rPr>
          <w:rFonts w:ascii="Times New Roman" w:hAnsi="Times New Roman" w:cs="Times New Roman"/>
          <w:sz w:val="24"/>
          <w:szCs w:val="24"/>
        </w:rPr>
      </w:pPr>
    </w:p>
    <w:p w:rsidR="003D0AE6" w:rsidRDefault="003D0AE6" w:rsidP="003D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Warrant number 31</w:t>
      </w:r>
    </w:p>
    <w:p w:rsidR="00B531C0" w:rsidRDefault="00B531C0" w:rsidP="00B531C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DiConzo and seconded by Theriault to approve Warrant number 31.  Vote 4-0 in favor. </w:t>
      </w:r>
    </w:p>
    <w:p w:rsidR="003D0AE6" w:rsidRDefault="003D0AE6" w:rsidP="003D0AE6">
      <w:pPr>
        <w:pStyle w:val="ListParagraph"/>
        <w:rPr>
          <w:rFonts w:ascii="Times New Roman" w:hAnsi="Times New Roman" w:cs="Times New Roman"/>
          <w:sz w:val="24"/>
          <w:szCs w:val="24"/>
        </w:rPr>
      </w:pPr>
    </w:p>
    <w:p w:rsidR="003D0AE6" w:rsidRDefault="003D0AE6" w:rsidP="003D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Sign Quit Claim Deed for Tax Acquired property</w:t>
      </w:r>
    </w:p>
    <w:p w:rsidR="00B531C0" w:rsidRDefault="00B531C0" w:rsidP="00B531C0">
      <w:pPr>
        <w:pStyle w:val="ListParagraph"/>
        <w:ind w:left="1440"/>
        <w:rPr>
          <w:rFonts w:ascii="Times New Roman" w:hAnsi="Times New Roman" w:cs="Times New Roman"/>
          <w:sz w:val="24"/>
          <w:szCs w:val="24"/>
        </w:rPr>
      </w:pPr>
    </w:p>
    <w:p w:rsidR="003D0AE6" w:rsidRDefault="003D0AE6" w:rsidP="003D0AE6">
      <w:pPr>
        <w:pStyle w:val="ListParagraph"/>
        <w:rPr>
          <w:rFonts w:ascii="Times New Roman" w:hAnsi="Times New Roman" w:cs="Times New Roman"/>
          <w:sz w:val="24"/>
          <w:szCs w:val="24"/>
        </w:rPr>
      </w:pPr>
    </w:p>
    <w:p w:rsidR="003D0AE6" w:rsidRDefault="003D0AE6" w:rsidP="003D0A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Appoint Voter Registrar</w:t>
      </w:r>
    </w:p>
    <w:p w:rsidR="00B531C0" w:rsidRDefault="00B531C0" w:rsidP="00B531C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Brennick and seconded by DiConzo to appoint Rebecca Ulmer as Voter Registrar.  Vote 4-0 in favor. </w:t>
      </w:r>
    </w:p>
    <w:p w:rsidR="003D0AE6" w:rsidRDefault="003D0AE6" w:rsidP="003D0AE6">
      <w:pPr>
        <w:pStyle w:val="ListParagraph"/>
        <w:rPr>
          <w:rFonts w:ascii="Times New Roman" w:hAnsi="Times New Roman" w:cs="Times New Roman"/>
          <w:sz w:val="24"/>
          <w:szCs w:val="24"/>
        </w:rPr>
      </w:pPr>
    </w:p>
    <w:p w:rsidR="003D0AE6" w:rsidRDefault="003D0AE6" w:rsidP="003D0AE6">
      <w:pPr>
        <w:pStyle w:val="Default"/>
        <w:numPr>
          <w:ilvl w:val="0"/>
          <w:numId w:val="1"/>
        </w:numPr>
        <w:rPr>
          <w:sz w:val="23"/>
          <w:szCs w:val="23"/>
        </w:rPr>
      </w:pPr>
      <w:r>
        <w:rPr>
          <w:sz w:val="23"/>
          <w:szCs w:val="23"/>
        </w:rPr>
        <w:t xml:space="preserve">Discuss Sewer Unit Assessment and Set Rate </w:t>
      </w:r>
    </w:p>
    <w:p w:rsidR="00B531C0" w:rsidRDefault="00B531C0" w:rsidP="00B531C0">
      <w:pPr>
        <w:pStyle w:val="Default"/>
        <w:ind w:left="1440"/>
        <w:rPr>
          <w:sz w:val="23"/>
          <w:szCs w:val="23"/>
        </w:rPr>
      </w:pPr>
      <w:r>
        <w:rPr>
          <w:sz w:val="23"/>
          <w:szCs w:val="23"/>
        </w:rPr>
        <w:t xml:space="preserve">Discussion and Motion by Brennick and seconded by DiConzo to set the Sewer rate at $490.00 a unit.  Vote 4-0 in favor. </w:t>
      </w:r>
    </w:p>
    <w:p w:rsidR="003D0AE6" w:rsidRDefault="003D0AE6" w:rsidP="003D0AE6">
      <w:pPr>
        <w:pStyle w:val="ListParagraph"/>
        <w:rPr>
          <w:sz w:val="23"/>
          <w:szCs w:val="23"/>
        </w:rPr>
      </w:pPr>
    </w:p>
    <w:p w:rsidR="003D0AE6" w:rsidRDefault="003D0AE6" w:rsidP="003D0AE6">
      <w:pPr>
        <w:pStyle w:val="Default"/>
        <w:numPr>
          <w:ilvl w:val="0"/>
          <w:numId w:val="1"/>
        </w:numPr>
        <w:rPr>
          <w:sz w:val="23"/>
          <w:szCs w:val="23"/>
        </w:rPr>
      </w:pPr>
      <w:r>
        <w:rPr>
          <w:sz w:val="23"/>
          <w:szCs w:val="23"/>
        </w:rPr>
        <w:t>Discuss/Approve Box Culvert bid</w:t>
      </w:r>
    </w:p>
    <w:p w:rsidR="00B531C0" w:rsidRDefault="005E1B11" w:rsidP="00B531C0">
      <w:pPr>
        <w:pStyle w:val="Default"/>
        <w:ind w:left="1440"/>
        <w:rPr>
          <w:sz w:val="23"/>
          <w:szCs w:val="23"/>
        </w:rPr>
      </w:pPr>
      <w:r>
        <w:rPr>
          <w:sz w:val="23"/>
          <w:szCs w:val="23"/>
        </w:rPr>
        <w:t xml:space="preserve">Motion by Brennick and seconded by DiConzo to accept the bid from Superior Concrete for $160,900.  Vote 4-0 in favor. </w:t>
      </w:r>
    </w:p>
    <w:p w:rsidR="005E1B11" w:rsidRDefault="005E1B11" w:rsidP="00B531C0">
      <w:pPr>
        <w:pStyle w:val="Default"/>
        <w:ind w:left="1440"/>
        <w:rPr>
          <w:sz w:val="23"/>
          <w:szCs w:val="23"/>
        </w:rPr>
      </w:pPr>
    </w:p>
    <w:p w:rsidR="005E1B11" w:rsidRDefault="005E1B11" w:rsidP="00B531C0">
      <w:pPr>
        <w:pStyle w:val="Default"/>
        <w:ind w:left="1440"/>
        <w:rPr>
          <w:sz w:val="23"/>
          <w:szCs w:val="23"/>
        </w:rPr>
      </w:pPr>
    </w:p>
    <w:p w:rsidR="003D0AE6" w:rsidRDefault="003D0AE6" w:rsidP="003D0AE6">
      <w:pPr>
        <w:pStyle w:val="ListParagraph"/>
        <w:rPr>
          <w:sz w:val="23"/>
          <w:szCs w:val="23"/>
        </w:rPr>
      </w:pPr>
    </w:p>
    <w:p w:rsidR="003D0AE6" w:rsidRDefault="003D0AE6" w:rsidP="003D0AE6">
      <w:pPr>
        <w:pStyle w:val="Default"/>
        <w:numPr>
          <w:ilvl w:val="0"/>
          <w:numId w:val="1"/>
        </w:numPr>
        <w:rPr>
          <w:sz w:val="23"/>
          <w:szCs w:val="23"/>
        </w:rPr>
      </w:pPr>
      <w:r>
        <w:rPr>
          <w:sz w:val="23"/>
          <w:szCs w:val="23"/>
        </w:rPr>
        <w:lastRenderedPageBreak/>
        <w:t>Appoint Maine Service Center Coalition Delegate Representative and Alternate</w:t>
      </w:r>
    </w:p>
    <w:p w:rsidR="005E1B11" w:rsidRDefault="005E1B11" w:rsidP="005E1B11">
      <w:pPr>
        <w:pStyle w:val="Default"/>
        <w:ind w:left="1440"/>
        <w:rPr>
          <w:sz w:val="23"/>
          <w:szCs w:val="23"/>
        </w:rPr>
      </w:pPr>
      <w:r>
        <w:rPr>
          <w:sz w:val="23"/>
          <w:szCs w:val="23"/>
        </w:rPr>
        <w:t>Motion by Brennick and seconded by Theriault to appoint Stacy Carter as the Delegate and Frank DiConzo as the Alternate.  Vote 4-0 in favor.</w:t>
      </w:r>
    </w:p>
    <w:p w:rsidR="003D0AE6" w:rsidRDefault="003D0AE6" w:rsidP="003D0AE6">
      <w:pPr>
        <w:pStyle w:val="ListParagraph"/>
        <w:rPr>
          <w:sz w:val="23"/>
          <w:szCs w:val="23"/>
        </w:rPr>
      </w:pPr>
    </w:p>
    <w:p w:rsidR="003D0AE6" w:rsidRDefault="003D0AE6" w:rsidP="003D0AE6">
      <w:pPr>
        <w:pStyle w:val="Default"/>
        <w:numPr>
          <w:ilvl w:val="0"/>
          <w:numId w:val="1"/>
        </w:numPr>
        <w:rPr>
          <w:sz w:val="23"/>
          <w:szCs w:val="23"/>
        </w:rPr>
      </w:pPr>
      <w:r>
        <w:rPr>
          <w:sz w:val="23"/>
          <w:szCs w:val="23"/>
        </w:rPr>
        <w:t>Executive Session ref Labor Negotiations 1 MRS 405 (6)(D)</w:t>
      </w:r>
    </w:p>
    <w:p w:rsidR="009D49AE" w:rsidRDefault="009D49AE" w:rsidP="009D49AE">
      <w:pPr>
        <w:pStyle w:val="Default"/>
        <w:ind w:left="1440"/>
        <w:rPr>
          <w:sz w:val="23"/>
          <w:szCs w:val="23"/>
        </w:rPr>
      </w:pPr>
    </w:p>
    <w:p w:rsidR="005E1B11" w:rsidRDefault="005E1B11" w:rsidP="009D49AE">
      <w:pPr>
        <w:pStyle w:val="Default"/>
        <w:ind w:left="1440"/>
        <w:rPr>
          <w:sz w:val="23"/>
          <w:szCs w:val="23"/>
        </w:rPr>
      </w:pPr>
      <w:bookmarkStart w:id="1" w:name="_GoBack"/>
      <w:bookmarkEnd w:id="1"/>
      <w:r>
        <w:rPr>
          <w:sz w:val="23"/>
          <w:szCs w:val="23"/>
        </w:rPr>
        <w:t xml:space="preserve">Motion by Brennick and seconded by DiConzo to go into </w:t>
      </w:r>
      <w:r>
        <w:rPr>
          <w:sz w:val="23"/>
          <w:szCs w:val="23"/>
        </w:rPr>
        <w:t>Executive Session ref Labor Negotiations 1 MRS 405 (6</w:t>
      </w:r>
      <w:proofErr w:type="gramStart"/>
      <w:r>
        <w:rPr>
          <w:sz w:val="23"/>
          <w:szCs w:val="23"/>
        </w:rPr>
        <w:t>)(</w:t>
      </w:r>
      <w:proofErr w:type="gramEnd"/>
      <w:r>
        <w:rPr>
          <w:sz w:val="23"/>
          <w:szCs w:val="23"/>
        </w:rPr>
        <w:t>D)</w:t>
      </w:r>
      <w:r>
        <w:rPr>
          <w:sz w:val="23"/>
          <w:szCs w:val="23"/>
        </w:rPr>
        <w:t xml:space="preserve">.  Vote 4-0.  In session at 7:15 pm.  Out of Session at 7:45 pm.    </w:t>
      </w:r>
    </w:p>
    <w:p w:rsidR="005E1B11" w:rsidRDefault="005E1B11" w:rsidP="005E1B11">
      <w:pPr>
        <w:pStyle w:val="Default"/>
        <w:ind w:left="1440"/>
        <w:rPr>
          <w:sz w:val="23"/>
          <w:szCs w:val="23"/>
        </w:rPr>
      </w:pPr>
    </w:p>
    <w:p w:rsidR="005E1B11" w:rsidRDefault="005E1B11" w:rsidP="005E1B11">
      <w:pPr>
        <w:pStyle w:val="Default"/>
        <w:ind w:left="1440"/>
        <w:rPr>
          <w:sz w:val="23"/>
          <w:szCs w:val="23"/>
        </w:rPr>
      </w:pPr>
      <w:r>
        <w:rPr>
          <w:sz w:val="23"/>
          <w:szCs w:val="23"/>
        </w:rPr>
        <w:t xml:space="preserve">Motion by Brennick and seconded by DiConzo to accept 5% sidebar agreement with Public Works.   Vote 4-0 in favor. </w:t>
      </w:r>
    </w:p>
    <w:p w:rsidR="005E1B11" w:rsidRDefault="005E1B11" w:rsidP="005E1B11">
      <w:pPr>
        <w:pStyle w:val="Default"/>
        <w:ind w:left="1440"/>
        <w:rPr>
          <w:sz w:val="23"/>
          <w:szCs w:val="23"/>
        </w:rPr>
      </w:pPr>
    </w:p>
    <w:p w:rsidR="003D0AE6" w:rsidRDefault="003D0AE6" w:rsidP="003D0AE6">
      <w:pPr>
        <w:rPr>
          <w:rFonts w:ascii="Times New Roman" w:hAnsi="Times New Roman" w:cs="Times New Roman"/>
          <w:sz w:val="24"/>
          <w:szCs w:val="24"/>
        </w:rPr>
      </w:pPr>
    </w:p>
    <w:p w:rsidR="003D0AE6" w:rsidRDefault="003D0AE6" w:rsidP="003D0AE6">
      <w:pPr>
        <w:pStyle w:val="ListParagraph"/>
        <w:ind w:left="1440"/>
        <w:rPr>
          <w:rFonts w:ascii="Times New Roman" w:hAnsi="Times New Roman" w:cs="Times New Roman"/>
          <w:sz w:val="24"/>
          <w:szCs w:val="24"/>
        </w:rPr>
      </w:pPr>
    </w:p>
    <w:bookmarkEnd w:id="0"/>
    <w:p w:rsidR="003D0AE6" w:rsidRDefault="003D0AE6" w:rsidP="003D0AE6">
      <w:pPr>
        <w:pStyle w:val="ListParagraph"/>
        <w:numPr>
          <w:ilvl w:val="0"/>
          <w:numId w:val="1"/>
        </w:numPr>
        <w:spacing w:line="240" w:lineRule="auto"/>
        <w:rPr>
          <w:sz w:val="24"/>
          <w:szCs w:val="24"/>
        </w:rPr>
      </w:pPr>
      <w:r>
        <w:rPr>
          <w:rFonts w:ascii="Times New Roman" w:hAnsi="Times New Roman" w:cs="Times New Roman"/>
          <w:sz w:val="24"/>
          <w:szCs w:val="24"/>
        </w:rPr>
        <w:t>Adjourn</w:t>
      </w:r>
    </w:p>
    <w:p w:rsidR="0003243C" w:rsidRDefault="009D49AE" w:rsidP="009D49AE">
      <w:pPr>
        <w:ind w:left="1440"/>
      </w:pPr>
      <w:r>
        <w:t xml:space="preserve">Motion to adjourn was made by Brennick and seconded by DiConzo.  Vote 4-0   Adjourned at </w:t>
      </w:r>
      <w:proofErr w:type="gramStart"/>
      <w:r>
        <w:t>7:46  pm</w:t>
      </w:r>
      <w:proofErr w:type="gramEnd"/>
      <w:r>
        <w:t xml:space="preserve">. </w:t>
      </w:r>
    </w:p>
    <w:sectPr w:rsidR="0003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nsid w:val="5E361ACA"/>
    <w:multiLevelType w:val="hybridMultilevel"/>
    <w:tmpl w:val="3550B1FA"/>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E6"/>
    <w:rsid w:val="000717F7"/>
    <w:rsid w:val="0018228D"/>
    <w:rsid w:val="003D0AE6"/>
    <w:rsid w:val="005E1B11"/>
    <w:rsid w:val="00835C14"/>
    <w:rsid w:val="009D49AE"/>
    <w:rsid w:val="00B12F32"/>
    <w:rsid w:val="00B5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17524-F23D-4E6F-8CC7-53393511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E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E6"/>
    <w:pPr>
      <w:ind w:left="720"/>
      <w:contextualSpacing/>
    </w:pPr>
  </w:style>
  <w:style w:type="paragraph" w:customStyle="1" w:styleId="Default">
    <w:name w:val="Default"/>
    <w:rsid w:val="003D0A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2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67408">
      <w:bodyDiv w:val="1"/>
      <w:marLeft w:val="0"/>
      <w:marRight w:val="0"/>
      <w:marTop w:val="0"/>
      <w:marBottom w:val="0"/>
      <w:divBdr>
        <w:top w:val="none" w:sz="0" w:space="0" w:color="auto"/>
        <w:left w:val="none" w:sz="0" w:space="0" w:color="auto"/>
        <w:bottom w:val="none" w:sz="0" w:space="0" w:color="auto"/>
        <w:right w:val="none" w:sz="0" w:space="0" w:color="auto"/>
      </w:divBdr>
    </w:div>
    <w:div w:id="16271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2023-02-10T12:23:00Z</cp:lastPrinted>
  <dcterms:created xsi:type="dcterms:W3CDTF">2023-02-10T11:44:00Z</dcterms:created>
  <dcterms:modified xsi:type="dcterms:W3CDTF">2023-02-10T12:23:00Z</dcterms:modified>
</cp:coreProperties>
</file>