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CB" w:rsidRDefault="001B4ACB" w:rsidP="001B4ACB">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rsidR="001B4ACB" w:rsidRDefault="001B4ACB" w:rsidP="001B4ACB">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sidR="00E90C9F">
        <w:rPr>
          <w:rFonts w:ascii="Times New Roman" w:hAnsi="Times New Roman" w:cs="Times New Roman"/>
          <w:sz w:val="24"/>
          <w:szCs w:val="24"/>
        </w:rPr>
        <w:t>SELECTPERSONS MINUTES</w:t>
      </w:r>
    </w:p>
    <w:p w:rsidR="001B4ACB" w:rsidRDefault="001B4ACB" w:rsidP="001B4ACB">
      <w:pPr>
        <w:jc w:val="center"/>
        <w:rPr>
          <w:rFonts w:ascii="Times New Roman" w:hAnsi="Times New Roman" w:cs="Times New Roman"/>
          <w:sz w:val="24"/>
          <w:szCs w:val="24"/>
        </w:rPr>
      </w:pPr>
      <w:r>
        <w:rPr>
          <w:rFonts w:ascii="Times New Roman" w:hAnsi="Times New Roman" w:cs="Times New Roman"/>
          <w:sz w:val="24"/>
          <w:szCs w:val="24"/>
        </w:rPr>
        <w:t>January 5, 2023 at 6:30 p.m.</w:t>
      </w:r>
    </w:p>
    <w:p w:rsidR="001B4ACB" w:rsidRDefault="001B4ACB" w:rsidP="001B4ACB">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0C0E4C" w:rsidRDefault="000C0E4C" w:rsidP="001B4AC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(Mclean Absent)</w:t>
      </w: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8214B6" w:rsidRDefault="006079AE" w:rsidP="006079AE">
      <w:pPr>
        <w:pStyle w:val="ListParagraph"/>
        <w:ind w:left="1170"/>
        <w:rPr>
          <w:rFonts w:ascii="Times New Roman" w:hAnsi="Times New Roman" w:cs="Times New Roman"/>
          <w:sz w:val="24"/>
          <w:szCs w:val="24"/>
        </w:rPr>
      </w:pPr>
      <w:r>
        <w:rPr>
          <w:rFonts w:ascii="Times New Roman" w:hAnsi="Times New Roman" w:cs="Times New Roman"/>
          <w:sz w:val="24"/>
          <w:szCs w:val="24"/>
        </w:rPr>
        <w:t>Brennick noted adjustments to agenda to include under public hearings That Place LLC is tabled. Brennick noted it will come back before the board they just needed a little more time</w:t>
      </w:r>
      <w:r w:rsidR="008214B6">
        <w:rPr>
          <w:rFonts w:ascii="Times New Roman" w:hAnsi="Times New Roman" w:cs="Times New Roman"/>
          <w:sz w:val="24"/>
          <w:szCs w:val="24"/>
        </w:rPr>
        <w:t xml:space="preserve">. </w:t>
      </w:r>
    </w:p>
    <w:p w:rsidR="008214B6" w:rsidRDefault="008214B6" w:rsidP="006079AE">
      <w:pPr>
        <w:pStyle w:val="ListParagraph"/>
        <w:ind w:left="1170"/>
        <w:rPr>
          <w:rFonts w:ascii="Times New Roman" w:hAnsi="Times New Roman" w:cs="Times New Roman"/>
          <w:sz w:val="24"/>
          <w:szCs w:val="24"/>
        </w:rPr>
      </w:pPr>
    </w:p>
    <w:p w:rsidR="00547722" w:rsidRDefault="00547722" w:rsidP="00547722">
      <w:pPr>
        <w:pStyle w:val="ListParagraph"/>
        <w:ind w:left="1170"/>
        <w:rPr>
          <w:rFonts w:ascii="Times New Roman" w:hAnsi="Times New Roman" w:cs="Times New Roman"/>
          <w:sz w:val="24"/>
          <w:szCs w:val="24"/>
        </w:rPr>
      </w:pPr>
      <w:r>
        <w:rPr>
          <w:rFonts w:ascii="Times New Roman" w:hAnsi="Times New Roman" w:cs="Times New Roman"/>
          <w:sz w:val="24"/>
          <w:szCs w:val="24"/>
        </w:rPr>
        <w:t>Motion made by Brennick and seconded by Theriault to table number 17 (Executive Session) will be tabled as well.</w:t>
      </w:r>
    </w:p>
    <w:p w:rsidR="00547722" w:rsidRDefault="00547722" w:rsidP="006079AE">
      <w:pPr>
        <w:pStyle w:val="ListParagraph"/>
        <w:ind w:left="1170"/>
        <w:rPr>
          <w:rFonts w:ascii="Times New Roman" w:hAnsi="Times New Roman" w:cs="Times New Roman"/>
          <w:sz w:val="24"/>
          <w:szCs w:val="24"/>
        </w:rPr>
      </w:pPr>
    </w:p>
    <w:p w:rsidR="006079AE" w:rsidRPr="00547722" w:rsidRDefault="006079AE" w:rsidP="00547722">
      <w:pPr>
        <w:ind w:left="450" w:firstLine="720"/>
        <w:rPr>
          <w:rFonts w:ascii="Times New Roman" w:hAnsi="Times New Roman" w:cs="Times New Roman"/>
          <w:sz w:val="24"/>
          <w:szCs w:val="24"/>
        </w:rPr>
      </w:pPr>
      <w:r w:rsidRPr="00547722">
        <w:rPr>
          <w:rFonts w:ascii="Times New Roman" w:hAnsi="Times New Roman" w:cs="Times New Roman"/>
          <w:sz w:val="24"/>
          <w:szCs w:val="24"/>
        </w:rPr>
        <w:t>Brennick made a Motion to table that hearing seconded by Theriault.  Vote 4-0</w:t>
      </w:r>
    </w:p>
    <w:p w:rsidR="001B4ACB" w:rsidRDefault="001B4ACB" w:rsidP="001B4ACB">
      <w:pPr>
        <w:pStyle w:val="Default"/>
        <w:ind w:left="720"/>
      </w:pPr>
    </w:p>
    <w:p w:rsidR="00547722" w:rsidRDefault="001B4ACB" w:rsidP="00547722">
      <w:pPr>
        <w:pStyle w:val="Default"/>
        <w:numPr>
          <w:ilvl w:val="0"/>
          <w:numId w:val="1"/>
        </w:numPr>
      </w:pPr>
      <w:r>
        <w:t>Public Hearing on Liquor License and Special Amusement Permit Applications: MPDT dba Hotel Rumford 65 Canal Street Rumford Maine. Action following Public Hearing</w:t>
      </w:r>
      <w:r w:rsidR="00547722">
        <w:t>.  No Comments</w:t>
      </w:r>
    </w:p>
    <w:p w:rsidR="00547722" w:rsidRDefault="00547722" w:rsidP="00547722">
      <w:pPr>
        <w:pStyle w:val="Default"/>
        <w:ind w:left="810"/>
      </w:pPr>
    </w:p>
    <w:p w:rsidR="00547722" w:rsidRDefault="00547722" w:rsidP="00547722">
      <w:pPr>
        <w:pStyle w:val="Default"/>
        <w:numPr>
          <w:ilvl w:val="0"/>
          <w:numId w:val="1"/>
        </w:numPr>
      </w:pPr>
    </w:p>
    <w:p w:rsidR="001B4ACB" w:rsidRDefault="001B4ACB" w:rsidP="00547722">
      <w:pPr>
        <w:pStyle w:val="Default"/>
        <w:ind w:left="1170"/>
      </w:pPr>
      <w:r>
        <w:t>Public Hearing on Taxi Licenses for Gloria Vinson dba Mom’s Taxi 110 South Rumford Road, Rumford and Estate of Brian Elliott dba Peg’s Taxi 242 Waldo Street, Rumford.</w:t>
      </w:r>
      <w:r w:rsidR="00547722">
        <w:t xml:space="preserve"> No Comments</w:t>
      </w:r>
    </w:p>
    <w:p w:rsidR="00A40093" w:rsidRDefault="00A40093" w:rsidP="001B4ACB">
      <w:pPr>
        <w:pStyle w:val="Default"/>
        <w:ind w:left="1170"/>
      </w:pPr>
    </w:p>
    <w:p w:rsidR="00894ED8" w:rsidRDefault="00A40093" w:rsidP="001B4ACB">
      <w:pPr>
        <w:pStyle w:val="Default"/>
        <w:ind w:left="1170"/>
      </w:pPr>
      <w:r>
        <w:t>Action following Public Hearing</w:t>
      </w:r>
      <w:r w:rsidR="00894ED8">
        <w:t xml:space="preserve">s: </w:t>
      </w:r>
    </w:p>
    <w:p w:rsidR="00894ED8" w:rsidRDefault="00894ED8" w:rsidP="001B4ACB">
      <w:pPr>
        <w:pStyle w:val="Default"/>
        <w:ind w:left="1170"/>
      </w:pPr>
      <w:r>
        <w:t>Motion made by DiConzo and seconded by Theriault on Liquor License and Special Amusement Permit Applications: MPDT dba Hotel Rumford 65 Canal Street Rumford Maine. Vote 4-0 to approve license.</w:t>
      </w:r>
    </w:p>
    <w:p w:rsidR="00894ED8" w:rsidRDefault="00894ED8" w:rsidP="001B4ACB">
      <w:pPr>
        <w:pStyle w:val="Default"/>
        <w:ind w:left="1170"/>
      </w:pPr>
    </w:p>
    <w:p w:rsidR="00547722" w:rsidRDefault="00547722" w:rsidP="00547722">
      <w:pPr>
        <w:pStyle w:val="Default"/>
      </w:pPr>
    </w:p>
    <w:p w:rsidR="000C0E4C" w:rsidRDefault="001B4ACB" w:rsidP="00894ED8">
      <w:pPr>
        <w:pStyle w:val="Default"/>
        <w:ind w:left="1170"/>
      </w:pPr>
      <w:r>
        <w:t>Discuss/Approve Taxi Licenses for Gloria Vinson dba Mom’s Taxi 110 South Rumford Road, Rumford and Estate of Brian Elliott dba Peg’s Taxi 242 Waldo Street, Rumford.</w:t>
      </w:r>
    </w:p>
    <w:p w:rsidR="000C0E4C" w:rsidRDefault="000C0E4C" w:rsidP="000C0E4C">
      <w:pPr>
        <w:pStyle w:val="Default"/>
        <w:ind w:left="1170"/>
      </w:pPr>
    </w:p>
    <w:p w:rsidR="00423803" w:rsidRDefault="000C0E4C" w:rsidP="00894ED8">
      <w:pPr>
        <w:pStyle w:val="Default"/>
        <w:ind w:left="1170"/>
      </w:pPr>
      <w:r>
        <w:t>Motion to approve Taxi Licenses for Gloria Vinson dba Mom’s Taxi 110 South Rumford Road, Rumford by DiConzo and seconded b</w:t>
      </w:r>
      <w:r w:rsidR="00423803">
        <w:t>y Theriault, Vote 4-0 in favor.</w:t>
      </w:r>
    </w:p>
    <w:p w:rsidR="00423803" w:rsidRDefault="00423803" w:rsidP="00423803">
      <w:pPr>
        <w:pStyle w:val="ListParagraph"/>
      </w:pPr>
    </w:p>
    <w:p w:rsidR="000C0E4C" w:rsidRDefault="000C0E4C" w:rsidP="00894ED8">
      <w:pPr>
        <w:pStyle w:val="Default"/>
        <w:ind w:left="1170"/>
      </w:pPr>
      <w:r>
        <w:t xml:space="preserve">Motion to approve Taxi Licenses for Estate of Brian Elliott dba Peg’s Taxi 242 Waldo Street, Rumford by DiConzo and seconded by Theriault, Vote 4-0 in favor. </w:t>
      </w:r>
    </w:p>
    <w:p w:rsidR="000C0E4C" w:rsidRDefault="000C0E4C" w:rsidP="000C0E4C">
      <w:pPr>
        <w:pStyle w:val="Default"/>
        <w:ind w:left="1170"/>
      </w:pPr>
    </w:p>
    <w:p w:rsidR="001B4ACB" w:rsidRDefault="001B4ACB" w:rsidP="00894ED8">
      <w:pPr>
        <w:pStyle w:val="Default"/>
      </w:pPr>
    </w:p>
    <w:p w:rsidR="001B4ACB" w:rsidRDefault="001B4ACB" w:rsidP="001B4ACB">
      <w:pPr>
        <w:pStyle w:val="Default"/>
        <w:ind w:left="720"/>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Presentation or Award:  </w:t>
      </w:r>
      <w:r w:rsidR="00423803">
        <w:rPr>
          <w:rFonts w:ascii="Times New Roman" w:hAnsi="Times New Roman" w:cs="Times New Roman"/>
          <w:sz w:val="24"/>
          <w:szCs w:val="24"/>
        </w:rPr>
        <w:t>None</w:t>
      </w: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p>
    <w:p w:rsidR="001B4ACB" w:rsidRDefault="001B4ACB" w:rsidP="001B4AC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Public Comment: </w:t>
      </w:r>
      <w:r w:rsidR="00423803">
        <w:rPr>
          <w:rFonts w:ascii="Times New Roman" w:hAnsi="Times New Roman" w:cs="Times New Roman"/>
          <w:sz w:val="24"/>
          <w:szCs w:val="24"/>
        </w:rPr>
        <w:t xml:space="preserve"> None</w:t>
      </w:r>
    </w:p>
    <w:p w:rsidR="001B4ACB" w:rsidRDefault="001B4ACB" w:rsidP="001B4AC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Town Manager’s Report</w:t>
      </w:r>
    </w:p>
    <w:p w:rsidR="00E90C9F" w:rsidRDefault="00E90C9F" w:rsidP="00E90C9F">
      <w:pPr>
        <w:pStyle w:val="ListParagraph"/>
        <w:ind w:left="1800"/>
        <w:rPr>
          <w:rFonts w:ascii="Times New Roman" w:hAnsi="Times New Roman" w:cs="Times New Roman"/>
          <w:sz w:val="24"/>
          <w:szCs w:val="24"/>
        </w:rPr>
      </w:pPr>
      <w:r>
        <w:rPr>
          <w:rFonts w:ascii="Times New Roman" w:hAnsi="Times New Roman" w:cs="Times New Roman"/>
          <w:sz w:val="24"/>
          <w:szCs w:val="24"/>
        </w:rPr>
        <w:t>Town Manager Carter spoke on the two severe storms since</w:t>
      </w:r>
      <w:r w:rsidR="008214B6">
        <w:rPr>
          <w:rFonts w:ascii="Times New Roman" w:hAnsi="Times New Roman" w:cs="Times New Roman"/>
          <w:sz w:val="24"/>
          <w:szCs w:val="24"/>
        </w:rPr>
        <w:t xml:space="preserve"> the</w:t>
      </w:r>
      <w:r>
        <w:rPr>
          <w:rFonts w:ascii="Times New Roman" w:hAnsi="Times New Roman" w:cs="Times New Roman"/>
          <w:sz w:val="24"/>
          <w:szCs w:val="24"/>
        </w:rPr>
        <w:t xml:space="preserve"> last meeting with unprecedented snow amounts and then heavy rain.  </w:t>
      </w:r>
      <w:r w:rsidR="00894ED8">
        <w:rPr>
          <w:rFonts w:ascii="Times New Roman" w:hAnsi="Times New Roman" w:cs="Times New Roman"/>
          <w:sz w:val="24"/>
          <w:szCs w:val="24"/>
        </w:rPr>
        <w:t xml:space="preserve">Carter discussed people rescued had no loss of life and no serious injuries. </w:t>
      </w:r>
      <w:r>
        <w:rPr>
          <w:rFonts w:ascii="Times New Roman" w:hAnsi="Times New Roman" w:cs="Times New Roman"/>
          <w:sz w:val="24"/>
          <w:szCs w:val="24"/>
        </w:rPr>
        <w:t xml:space="preserve"> Carter noted that Town Departments did a phenomenal job during and after these storms.  Carter stated the town was waiting on word if Winter Storm Elliott will be declared a disaster which would open up funds for reimbursement. </w:t>
      </w:r>
    </w:p>
    <w:p w:rsidR="00423803" w:rsidRDefault="00423803" w:rsidP="00E90C9F">
      <w:pPr>
        <w:pStyle w:val="ListParagraph"/>
        <w:ind w:left="1800"/>
        <w:rPr>
          <w:rFonts w:ascii="Times New Roman" w:hAnsi="Times New Roman" w:cs="Times New Roman"/>
          <w:sz w:val="24"/>
          <w:szCs w:val="24"/>
        </w:rPr>
      </w:pPr>
    </w:p>
    <w:p w:rsidR="00423803" w:rsidRDefault="00423803" w:rsidP="00423803">
      <w:pPr>
        <w:pStyle w:val="ListParagraph"/>
        <w:ind w:left="1080"/>
        <w:rPr>
          <w:rFonts w:ascii="Times New Roman" w:hAnsi="Times New Roman" w:cs="Times New Roman"/>
          <w:sz w:val="24"/>
          <w:szCs w:val="24"/>
        </w:rPr>
      </w:pPr>
    </w:p>
    <w:p w:rsidR="001B4ACB" w:rsidRDefault="001B4ACB" w:rsidP="001B4AC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Department Heads and Committee Chairs</w:t>
      </w:r>
    </w:p>
    <w:p w:rsidR="00E90C9F" w:rsidRDefault="00E90C9F" w:rsidP="00E90C9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Public Works Director Roberts spoke about Departments working together during storm with also an assist from DOT on Christmas. </w:t>
      </w:r>
    </w:p>
    <w:p w:rsidR="00E90C9F" w:rsidRDefault="00E90C9F" w:rsidP="00E90C9F">
      <w:pPr>
        <w:pStyle w:val="ListParagraph"/>
        <w:ind w:left="1800"/>
        <w:rPr>
          <w:rFonts w:ascii="Times New Roman" w:hAnsi="Times New Roman" w:cs="Times New Roman"/>
          <w:sz w:val="24"/>
          <w:szCs w:val="24"/>
        </w:rPr>
      </w:pPr>
    </w:p>
    <w:p w:rsidR="00E90C9F" w:rsidRDefault="00E90C9F" w:rsidP="00E90C9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Economic director spoke about forward progress on Bag Mill at 60 Lowell Street.  </w:t>
      </w:r>
      <w:r w:rsidR="001C2DE8">
        <w:rPr>
          <w:rFonts w:ascii="Times New Roman" w:hAnsi="Times New Roman" w:cs="Times New Roman"/>
          <w:sz w:val="24"/>
          <w:szCs w:val="24"/>
        </w:rPr>
        <w:t>O’Keefe noted relative stability in this economy.</w:t>
      </w:r>
    </w:p>
    <w:p w:rsidR="00E90C9F" w:rsidRDefault="00E90C9F" w:rsidP="00E90C9F">
      <w:pPr>
        <w:pStyle w:val="ListParagraph"/>
        <w:ind w:left="1800"/>
        <w:rPr>
          <w:rFonts w:ascii="Times New Roman" w:hAnsi="Times New Roman" w:cs="Times New Roman"/>
          <w:sz w:val="24"/>
          <w:szCs w:val="24"/>
        </w:rPr>
      </w:pPr>
    </w:p>
    <w:p w:rsidR="001B4ACB" w:rsidRDefault="001B4ACB" w:rsidP="001B4AC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p>
    <w:p w:rsidR="00E90C9F" w:rsidRDefault="00E90C9F" w:rsidP="00E90C9F">
      <w:pPr>
        <w:pStyle w:val="ListParagraph"/>
        <w:ind w:left="1800"/>
        <w:rPr>
          <w:rFonts w:ascii="Times New Roman" w:hAnsi="Times New Roman" w:cs="Times New Roman"/>
          <w:sz w:val="24"/>
          <w:szCs w:val="24"/>
        </w:rPr>
      </w:pPr>
      <w:r>
        <w:rPr>
          <w:rFonts w:ascii="Times New Roman" w:hAnsi="Times New Roman" w:cs="Times New Roman"/>
          <w:sz w:val="24"/>
          <w:szCs w:val="24"/>
        </w:rPr>
        <w:t>Selectpersons Diconzo and Theriault and Brennick echoed the thanks to all the Departments for storm work.</w:t>
      </w:r>
    </w:p>
    <w:p w:rsidR="00E90C9F" w:rsidRDefault="00E90C9F" w:rsidP="00E90C9F">
      <w:pPr>
        <w:pStyle w:val="ListParagraph"/>
        <w:ind w:left="1800"/>
        <w:rPr>
          <w:rFonts w:ascii="Times New Roman" w:hAnsi="Times New Roman" w:cs="Times New Roman"/>
          <w:sz w:val="24"/>
          <w:szCs w:val="24"/>
        </w:rPr>
      </w:pPr>
    </w:p>
    <w:p w:rsidR="00E90C9F" w:rsidRDefault="00E90C9F" w:rsidP="00E90C9F">
      <w:pPr>
        <w:pStyle w:val="ListParagraph"/>
        <w:ind w:left="1800"/>
        <w:rPr>
          <w:rFonts w:ascii="Times New Roman" w:hAnsi="Times New Roman" w:cs="Times New Roman"/>
          <w:sz w:val="24"/>
          <w:szCs w:val="24"/>
        </w:rPr>
      </w:pPr>
    </w:p>
    <w:p w:rsidR="001B4ACB" w:rsidRDefault="001B4ACB" w:rsidP="001B4ACB">
      <w:pPr>
        <w:pStyle w:val="ListParagraph"/>
        <w:ind w:left="1800"/>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bookmarkStart w:id="0" w:name="_Hlk103674057"/>
      <w:r>
        <w:rPr>
          <w:rFonts w:ascii="Times New Roman" w:hAnsi="Times New Roman" w:cs="Times New Roman"/>
          <w:sz w:val="24"/>
          <w:szCs w:val="24"/>
        </w:rPr>
        <w:t xml:space="preserve">Approve Minutes of December 15 and 21, 2022 </w:t>
      </w:r>
    </w:p>
    <w:p w:rsidR="00850BB1"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Motion by DiConzo and seconded by Theriault to </w:t>
      </w:r>
      <w:r w:rsidR="006079AE">
        <w:rPr>
          <w:rFonts w:ascii="Times New Roman" w:hAnsi="Times New Roman" w:cs="Times New Roman"/>
          <w:sz w:val="24"/>
          <w:szCs w:val="24"/>
        </w:rPr>
        <w:t>approve the</w:t>
      </w:r>
      <w:r>
        <w:rPr>
          <w:rFonts w:ascii="Times New Roman" w:hAnsi="Times New Roman" w:cs="Times New Roman"/>
          <w:sz w:val="24"/>
          <w:szCs w:val="24"/>
        </w:rPr>
        <w:t xml:space="preserve"> minutes of December 15 and 21, 2022.  Vote 4-0 in favor. </w:t>
      </w:r>
    </w:p>
    <w:p w:rsidR="001B4ACB" w:rsidRDefault="001B4ACB" w:rsidP="001B4ACB">
      <w:pPr>
        <w:pStyle w:val="ListParagraph"/>
        <w:ind w:left="1080"/>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Warrant number 28</w:t>
      </w:r>
    </w:p>
    <w:p w:rsidR="00850BB1" w:rsidRPr="001C2DE8" w:rsidRDefault="00850BB1" w:rsidP="001C2DE8">
      <w:pPr>
        <w:ind w:left="1170"/>
        <w:rPr>
          <w:rFonts w:ascii="Times New Roman" w:hAnsi="Times New Roman" w:cs="Times New Roman"/>
          <w:sz w:val="24"/>
          <w:szCs w:val="24"/>
        </w:rPr>
      </w:pPr>
      <w:r w:rsidRPr="001C2DE8">
        <w:rPr>
          <w:rFonts w:ascii="Times New Roman" w:hAnsi="Times New Roman" w:cs="Times New Roman"/>
          <w:sz w:val="24"/>
          <w:szCs w:val="24"/>
        </w:rPr>
        <w:t xml:space="preserve">Motion by DiConzo and seconded by Pepin to approve Warrant 28 Town.  Vote 4-0 in favor. </w:t>
      </w:r>
    </w:p>
    <w:p w:rsidR="00850BB1" w:rsidRDefault="00850BB1" w:rsidP="00850BB1">
      <w:pPr>
        <w:pStyle w:val="ListParagraph"/>
        <w:ind w:left="1170"/>
        <w:rPr>
          <w:rFonts w:ascii="Times New Roman" w:hAnsi="Times New Roman" w:cs="Times New Roman"/>
          <w:sz w:val="24"/>
          <w:szCs w:val="24"/>
        </w:rPr>
      </w:pP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from Med Care Board</w:t>
      </w:r>
    </w:p>
    <w:p w:rsidR="00E90C9F" w:rsidRPr="00E90C9F" w:rsidRDefault="00E90C9F" w:rsidP="00E90C9F">
      <w:pPr>
        <w:ind w:left="1170"/>
        <w:rPr>
          <w:rFonts w:ascii="Times New Roman" w:hAnsi="Times New Roman" w:cs="Times New Roman"/>
          <w:sz w:val="24"/>
          <w:szCs w:val="24"/>
        </w:rPr>
      </w:pPr>
      <w:r>
        <w:rPr>
          <w:rFonts w:ascii="Times New Roman" w:hAnsi="Times New Roman" w:cs="Times New Roman"/>
          <w:sz w:val="24"/>
          <w:szCs w:val="24"/>
        </w:rPr>
        <w:lastRenderedPageBreak/>
        <w:t>Bob Chase updated the board on the status of Med-Care’s organization.   He noted they were stable with work challenges.   Med-Care is currently fully staffed and has signed their second contract. He noted they always could use per-diem.  Chase noted the board was happy with the new director,</w:t>
      </w:r>
      <w:r w:rsidR="008214B6">
        <w:rPr>
          <w:rFonts w:ascii="Times New Roman" w:hAnsi="Times New Roman" w:cs="Times New Roman"/>
          <w:sz w:val="24"/>
          <w:szCs w:val="24"/>
        </w:rPr>
        <w:t xml:space="preserve"> that</w:t>
      </w:r>
      <w:r>
        <w:rPr>
          <w:rFonts w:ascii="Times New Roman" w:hAnsi="Times New Roman" w:cs="Times New Roman"/>
          <w:sz w:val="24"/>
          <w:szCs w:val="24"/>
        </w:rPr>
        <w:t xml:space="preserve"> the fleet continues to age</w:t>
      </w:r>
      <w:r w:rsidR="00850BB1">
        <w:rPr>
          <w:rFonts w:ascii="Times New Roman" w:hAnsi="Times New Roman" w:cs="Times New Roman"/>
          <w:sz w:val="24"/>
          <w:szCs w:val="24"/>
        </w:rPr>
        <w:t xml:space="preserve">, grants received and a Citizen EMS Academy. </w:t>
      </w: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Warrant for Special Town Meeting</w:t>
      </w:r>
    </w:p>
    <w:p w:rsidR="00850BB1"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Motion by DiConzo and seconded by Pepin to approve Warrant for Special Town Meeting.  Vote 4-0 in favor. </w:t>
      </w:r>
    </w:p>
    <w:p w:rsidR="001B4ACB" w:rsidRDefault="001B4ACB" w:rsidP="001B4ACB">
      <w:pPr>
        <w:pStyle w:val="ListParagraph"/>
        <w:rPr>
          <w:rFonts w:ascii="Times New Roman" w:hAnsi="Times New Roman" w:cs="Times New Roman"/>
          <w:sz w:val="24"/>
          <w:szCs w:val="24"/>
        </w:rPr>
      </w:pPr>
    </w:p>
    <w:p w:rsidR="001B4ACB" w:rsidRDefault="001B4ACB" w:rsidP="00850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on Substance Abuse in Community and need for Community forum</w:t>
      </w:r>
      <w:r w:rsidR="00850BB1">
        <w:rPr>
          <w:rFonts w:ascii="Times New Roman" w:hAnsi="Times New Roman" w:cs="Times New Roman"/>
          <w:sz w:val="24"/>
          <w:szCs w:val="24"/>
        </w:rPr>
        <w:t>.</w:t>
      </w:r>
    </w:p>
    <w:p w:rsidR="00850BB1" w:rsidRPr="00850BB1" w:rsidRDefault="00850BB1" w:rsidP="00850BB1">
      <w:pPr>
        <w:pStyle w:val="ListParagraph"/>
        <w:rPr>
          <w:rFonts w:ascii="Times New Roman" w:hAnsi="Times New Roman" w:cs="Times New Roman"/>
          <w:sz w:val="24"/>
          <w:szCs w:val="24"/>
        </w:rPr>
      </w:pPr>
    </w:p>
    <w:p w:rsidR="00850BB1"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Glenn Gordon and Kathy Williams were present to discuss the need for a Community Forum</w:t>
      </w:r>
    </w:p>
    <w:p w:rsidR="00850BB1" w:rsidRPr="00850BB1" w:rsidRDefault="00850BB1" w:rsidP="00850BB1">
      <w:pPr>
        <w:rPr>
          <w:rFonts w:ascii="Times New Roman" w:hAnsi="Times New Roman" w:cs="Times New Roman"/>
          <w:sz w:val="24"/>
          <w:szCs w:val="24"/>
        </w:rPr>
      </w:pPr>
    </w:p>
    <w:p w:rsidR="00850BB1"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Sewer abatement 105 Congress Street</w:t>
      </w:r>
    </w:p>
    <w:p w:rsidR="00850BB1"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Motion by Brennick and seconded by DiConzo to abatement for 105 Congress Street for $1,181.82.  Vote 4-0 in favor. </w:t>
      </w:r>
    </w:p>
    <w:p w:rsidR="00850BB1" w:rsidRPr="00850BB1" w:rsidRDefault="00850BB1" w:rsidP="00850BB1">
      <w:pPr>
        <w:pStyle w:val="ListParagraph"/>
        <w:rPr>
          <w:rFonts w:ascii="Times New Roman" w:hAnsi="Times New Roman" w:cs="Times New Roman"/>
          <w:sz w:val="24"/>
          <w:szCs w:val="24"/>
        </w:rPr>
      </w:pP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appointment of Finance Committee member</w:t>
      </w:r>
    </w:p>
    <w:p w:rsidR="00850BB1" w:rsidRPr="00651A5B" w:rsidRDefault="00651A5B" w:rsidP="00651A5B">
      <w:pPr>
        <w:ind w:left="810" w:firstLine="360"/>
        <w:rPr>
          <w:rFonts w:ascii="Times New Roman" w:hAnsi="Times New Roman" w:cs="Times New Roman"/>
          <w:sz w:val="24"/>
          <w:szCs w:val="24"/>
        </w:rPr>
      </w:pPr>
      <w:r>
        <w:rPr>
          <w:rFonts w:ascii="Times New Roman" w:hAnsi="Times New Roman" w:cs="Times New Roman"/>
          <w:sz w:val="24"/>
          <w:szCs w:val="24"/>
        </w:rPr>
        <w:t xml:space="preserve">DiConzo discussed keeping </w:t>
      </w:r>
      <w:r w:rsidR="00850BB1" w:rsidRPr="00651A5B">
        <w:rPr>
          <w:rFonts w:ascii="Times New Roman" w:hAnsi="Times New Roman" w:cs="Times New Roman"/>
          <w:sz w:val="24"/>
          <w:szCs w:val="24"/>
        </w:rPr>
        <w:t>9 members</w:t>
      </w:r>
      <w:r w:rsidR="00547722">
        <w:rPr>
          <w:rFonts w:ascii="Times New Roman" w:hAnsi="Times New Roman" w:cs="Times New Roman"/>
          <w:sz w:val="24"/>
          <w:szCs w:val="24"/>
        </w:rPr>
        <w:t xml:space="preserve"> until June election</w:t>
      </w:r>
      <w:r w:rsidR="00850BB1" w:rsidRPr="00651A5B">
        <w:rPr>
          <w:rFonts w:ascii="Times New Roman" w:hAnsi="Times New Roman" w:cs="Times New Roman"/>
          <w:sz w:val="24"/>
          <w:szCs w:val="24"/>
        </w:rPr>
        <w:t xml:space="preserve">.  No action taken. </w:t>
      </w:r>
    </w:p>
    <w:p w:rsidR="001B4ACB" w:rsidRDefault="001B4ACB" w:rsidP="001B4ACB">
      <w:pPr>
        <w:pStyle w:val="ListParagraph"/>
        <w:rPr>
          <w:rFonts w:ascii="Times New Roman" w:hAnsi="Times New Roman" w:cs="Times New Roman"/>
          <w:sz w:val="24"/>
          <w:szCs w:val="24"/>
        </w:rPr>
      </w:pPr>
    </w:p>
    <w:p w:rsidR="00850BB1" w:rsidRDefault="001B4ACB" w:rsidP="00850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Wage increase for non-union personnel</w:t>
      </w:r>
    </w:p>
    <w:p w:rsidR="00850BB1"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7% raise was discussed for non-union personnel.  </w:t>
      </w:r>
      <w:r w:rsidR="00651A5B">
        <w:rPr>
          <w:rFonts w:ascii="Times New Roman" w:hAnsi="Times New Roman" w:cs="Times New Roman"/>
          <w:sz w:val="24"/>
          <w:szCs w:val="24"/>
        </w:rPr>
        <w:t xml:space="preserve">Town Manager discussed that it is becoming very difficult to hire based on other salaries in town.  Carter presented information on what that change would do to the budget. Carter noted that last year was 53 weeks and so it would not change the budget a lot because of one less week.  </w:t>
      </w:r>
    </w:p>
    <w:p w:rsidR="00651A5B" w:rsidRDefault="00651A5B" w:rsidP="00850BB1">
      <w:pPr>
        <w:pStyle w:val="ListParagraph"/>
        <w:ind w:left="1170"/>
        <w:rPr>
          <w:rFonts w:ascii="Times New Roman" w:hAnsi="Times New Roman" w:cs="Times New Roman"/>
          <w:sz w:val="24"/>
          <w:szCs w:val="24"/>
        </w:rPr>
      </w:pPr>
    </w:p>
    <w:p w:rsidR="00651A5B" w:rsidRPr="00850BB1" w:rsidRDefault="00547722"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Brennick discussed the importance of </w:t>
      </w:r>
      <w:bookmarkStart w:id="1" w:name="_GoBack"/>
      <w:bookmarkEnd w:id="1"/>
      <w:r w:rsidR="00651A5B">
        <w:rPr>
          <w:rFonts w:ascii="Times New Roman" w:hAnsi="Times New Roman" w:cs="Times New Roman"/>
          <w:sz w:val="24"/>
          <w:szCs w:val="24"/>
        </w:rPr>
        <w:t xml:space="preserve">keeping competitive when hiring. </w:t>
      </w:r>
      <w:r w:rsidR="008214B6">
        <w:rPr>
          <w:rFonts w:ascii="Times New Roman" w:hAnsi="Times New Roman" w:cs="Times New Roman"/>
          <w:sz w:val="24"/>
          <w:szCs w:val="24"/>
        </w:rPr>
        <w:t xml:space="preserve">DiConzo discussed the figure Carter presented was a good one and think it is justified to present to the finance committee. </w:t>
      </w:r>
      <w:r w:rsidR="00651A5B">
        <w:rPr>
          <w:rFonts w:ascii="Times New Roman" w:hAnsi="Times New Roman" w:cs="Times New Roman"/>
          <w:sz w:val="24"/>
          <w:szCs w:val="24"/>
        </w:rPr>
        <w:t xml:space="preserve"> </w:t>
      </w:r>
    </w:p>
    <w:p w:rsidR="00850BB1" w:rsidRPr="00850BB1" w:rsidRDefault="00850BB1" w:rsidP="00850BB1">
      <w:pPr>
        <w:pStyle w:val="ListParagraph"/>
        <w:ind w:left="1170"/>
        <w:rPr>
          <w:rFonts w:ascii="Times New Roman" w:hAnsi="Times New Roman" w:cs="Times New Roman"/>
          <w:sz w:val="24"/>
          <w:szCs w:val="24"/>
        </w:rPr>
      </w:pPr>
    </w:p>
    <w:p w:rsidR="001B4ACB" w:rsidRDefault="001B4ACB" w:rsidP="001B4ACB">
      <w:pPr>
        <w:pStyle w:val="ListParagraph"/>
        <w:rPr>
          <w:rFonts w:ascii="Times New Roman" w:hAnsi="Times New Roman" w:cs="Times New Roman"/>
          <w:sz w:val="24"/>
          <w:szCs w:val="24"/>
        </w:rPr>
      </w:pPr>
    </w:p>
    <w:p w:rsidR="001B4ACB" w:rsidRDefault="001B4ACB" w:rsidP="001B4A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Session ref Personnel matter per 1 MRS §405(6)(A)</w:t>
      </w:r>
    </w:p>
    <w:p w:rsidR="001B4ACB" w:rsidRDefault="00850BB1" w:rsidP="00850BB1">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Motion to table made by Brennick and seconded by Theriault.  Vote 4-0 in favor of tabling. </w:t>
      </w:r>
    </w:p>
    <w:p w:rsidR="001B4ACB" w:rsidRDefault="001B4ACB" w:rsidP="001B4ACB">
      <w:pPr>
        <w:pStyle w:val="ListParagraph"/>
        <w:rPr>
          <w:rFonts w:ascii="Times New Roman" w:hAnsi="Times New Roman" w:cs="Times New Roman"/>
          <w:sz w:val="24"/>
          <w:szCs w:val="24"/>
        </w:rPr>
      </w:pPr>
    </w:p>
    <w:bookmarkEnd w:id="0"/>
    <w:p w:rsidR="001B4ACB" w:rsidRPr="00850BB1" w:rsidRDefault="001B4ACB" w:rsidP="001B4ACB">
      <w:pPr>
        <w:pStyle w:val="ListParagraph"/>
        <w:numPr>
          <w:ilvl w:val="0"/>
          <w:numId w:val="1"/>
        </w:numPr>
        <w:spacing w:line="240" w:lineRule="auto"/>
        <w:rPr>
          <w:sz w:val="24"/>
          <w:szCs w:val="24"/>
        </w:rPr>
      </w:pPr>
      <w:r>
        <w:rPr>
          <w:rFonts w:ascii="Times New Roman" w:hAnsi="Times New Roman" w:cs="Times New Roman"/>
          <w:sz w:val="24"/>
          <w:szCs w:val="24"/>
        </w:rPr>
        <w:t>Adjourn</w:t>
      </w:r>
    </w:p>
    <w:p w:rsidR="00850BB1" w:rsidRDefault="00850BB1" w:rsidP="00850BB1">
      <w:pPr>
        <w:pStyle w:val="ListParagraph"/>
        <w:spacing w:line="240" w:lineRule="auto"/>
        <w:ind w:left="1170"/>
        <w:rPr>
          <w:sz w:val="24"/>
          <w:szCs w:val="24"/>
        </w:rPr>
      </w:pPr>
      <w:r>
        <w:rPr>
          <w:rFonts w:ascii="Times New Roman" w:hAnsi="Times New Roman" w:cs="Times New Roman"/>
          <w:sz w:val="24"/>
          <w:szCs w:val="24"/>
        </w:rPr>
        <w:t xml:space="preserve">Motion to adjourn was made by DiConzo and seconded by Theriault. Vote was 4-0.  Adjourned at 7:30 p.m. </w:t>
      </w:r>
    </w:p>
    <w:p w:rsidR="0003243C" w:rsidRDefault="00547722"/>
    <w:sectPr w:rsidR="0003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5E361ACA"/>
    <w:multiLevelType w:val="hybridMultilevel"/>
    <w:tmpl w:val="B4804B1C"/>
    <w:lvl w:ilvl="0" w:tplc="DAD84BF0">
      <w:start w:val="1"/>
      <w:numFmt w:val="decimal"/>
      <w:lvlText w:val="%1."/>
      <w:lvlJc w:val="left"/>
      <w:pPr>
        <w:ind w:left="117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CB"/>
    <w:rsid w:val="000717F7"/>
    <w:rsid w:val="000C0E4C"/>
    <w:rsid w:val="0018228D"/>
    <w:rsid w:val="001B4ACB"/>
    <w:rsid w:val="001C2DE8"/>
    <w:rsid w:val="00423803"/>
    <w:rsid w:val="00547722"/>
    <w:rsid w:val="006079AE"/>
    <w:rsid w:val="00651A5B"/>
    <w:rsid w:val="008214B6"/>
    <w:rsid w:val="00850BB1"/>
    <w:rsid w:val="00894ED8"/>
    <w:rsid w:val="00A40093"/>
    <w:rsid w:val="00E9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50CB-7365-4C00-97A9-8DE0CD3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C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CB"/>
    <w:pPr>
      <w:ind w:left="720"/>
      <w:contextualSpacing/>
    </w:pPr>
  </w:style>
  <w:style w:type="paragraph" w:customStyle="1" w:styleId="Default">
    <w:name w:val="Default"/>
    <w:rsid w:val="001B4AC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2023-01-17T20:49:00Z</cp:lastPrinted>
  <dcterms:created xsi:type="dcterms:W3CDTF">2023-01-13T15:12:00Z</dcterms:created>
  <dcterms:modified xsi:type="dcterms:W3CDTF">2023-01-17T20:50:00Z</dcterms:modified>
</cp:coreProperties>
</file>