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6" w:rsidRPr="00FB4486" w:rsidRDefault="00FB4486" w:rsidP="00FB4486">
      <w:pPr>
        <w:spacing w:after="0" w:line="240" w:lineRule="auto"/>
        <w:rPr>
          <w:rFonts w:ascii="Arial" w:eastAsia="Times New Roman" w:hAnsi="Arial" w:cs="Arial"/>
          <w:sz w:val="20"/>
          <w:szCs w:val="20"/>
        </w:rPr>
      </w:pPr>
    </w:p>
    <w:p w:rsidR="005B1119" w:rsidRPr="005B1119" w:rsidRDefault="005B1119" w:rsidP="005B1119">
      <w:pPr>
        <w:tabs>
          <w:tab w:val="left" w:pos="720"/>
          <w:tab w:val="left" w:pos="1440"/>
        </w:tabs>
        <w:spacing w:after="0" w:line="240" w:lineRule="auto"/>
        <w:ind w:left="1440" w:hanging="1440"/>
        <w:jc w:val="both"/>
        <w:rPr>
          <w:rFonts w:ascii="Arial" w:eastAsia="Times New Roman" w:hAnsi="Arial" w:cs="Arial"/>
          <w:sz w:val="20"/>
          <w:szCs w:val="20"/>
        </w:rPr>
      </w:pPr>
    </w:p>
    <w:p w:rsidR="005B1119" w:rsidRPr="005B1119" w:rsidRDefault="005B1119" w:rsidP="005B1119">
      <w:pPr>
        <w:spacing w:after="0" w:line="240" w:lineRule="auto"/>
        <w:jc w:val="center"/>
        <w:outlineLvl w:val="0"/>
        <w:rPr>
          <w:rFonts w:ascii="Arial" w:eastAsia="Times New Roman" w:hAnsi="Arial" w:cs="Times New Roman"/>
          <w:b/>
          <w:bCs/>
          <w:snapToGrid w:val="0"/>
          <w:sz w:val="24"/>
          <w:szCs w:val="20"/>
        </w:rPr>
      </w:pPr>
      <w:r w:rsidRPr="005B1119">
        <w:rPr>
          <w:rFonts w:ascii="Arial" w:eastAsia="Times New Roman" w:hAnsi="Arial" w:cs="Times New Roman"/>
          <w:b/>
          <w:bCs/>
          <w:snapToGrid w:val="0"/>
          <w:sz w:val="24"/>
          <w:szCs w:val="20"/>
        </w:rPr>
        <w:t>CHAPTER 19</w:t>
      </w:r>
    </w:p>
    <w:p w:rsidR="005B1119" w:rsidRPr="005B1119" w:rsidRDefault="005B1119" w:rsidP="005B1119">
      <w:pPr>
        <w:spacing w:after="0" w:line="240" w:lineRule="auto"/>
        <w:jc w:val="center"/>
        <w:outlineLvl w:val="0"/>
        <w:rPr>
          <w:rFonts w:ascii="Arial" w:eastAsia="Times New Roman" w:hAnsi="Arial" w:cs="Times New Roman"/>
          <w:b/>
          <w:bCs/>
          <w:snapToGrid w:val="0"/>
          <w:sz w:val="24"/>
          <w:szCs w:val="20"/>
        </w:rPr>
      </w:pPr>
      <w:r w:rsidRPr="005B1119">
        <w:rPr>
          <w:rFonts w:ascii="Arial" w:eastAsia="Times New Roman" w:hAnsi="Arial" w:cs="Times New Roman"/>
          <w:b/>
          <w:bCs/>
          <w:snapToGrid w:val="0"/>
          <w:sz w:val="24"/>
          <w:szCs w:val="20"/>
        </w:rPr>
        <w:t>Traffic Regulations</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3 (g) Traffic Control</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ADOPTED JUNE 8, 1982</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1-B Traffic Regulations-Interference with Snow</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Removal</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ADOPTED JUNE 9, 1987</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3 Traffic Regulations-Traffic Control</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9, 1987</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1-A Traffic Regulations</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4, 1990</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3 (</w:t>
      </w:r>
      <w:proofErr w:type="spellStart"/>
      <w:r w:rsidRPr="005B1119">
        <w:rPr>
          <w:rFonts w:ascii="Arial" w:eastAsia="Times New Roman" w:hAnsi="Arial" w:cs="Arial"/>
          <w:sz w:val="20"/>
          <w:szCs w:val="20"/>
        </w:rPr>
        <w:t>i</w:t>
      </w:r>
      <w:proofErr w:type="spellEnd"/>
      <w:r w:rsidRPr="005B1119">
        <w:rPr>
          <w:rFonts w:ascii="Arial" w:eastAsia="Times New Roman" w:hAnsi="Arial" w:cs="Arial"/>
          <w:sz w:val="20"/>
          <w:szCs w:val="20"/>
        </w:rPr>
        <w:t>) Traffic Regulations-Traffic Control</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ADOPTED JUNE 4, 1990</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Traffic Regulations</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14, 1994</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1-B Traffic Regulations to allow impoundment</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11, 2002</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1 Traffic Regulations to change when parking ban in place</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12, 2007</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 1 Traffic Regulations to change when parking ban in place</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10, 2008</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 xml:space="preserve">CHAPTER 19, Section 1 Traffic Regulations-Interference with Snow Removal </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12, 2018</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CHAPTER 19, Sections 1, 1-A, 2, 2-B, 2-C, 2-D, 3, 3-B, 4, 5, 6 Amended</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Section 7 ADOPTED</w:t>
      </w: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AMENDED JUNE 11, 2019</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r w:rsidRPr="005B1119">
        <w:rPr>
          <w:rFonts w:ascii="Arial" w:eastAsia="Times New Roman" w:hAnsi="Arial" w:cs="Arial"/>
          <w:sz w:val="20"/>
          <w:szCs w:val="20"/>
        </w:rPr>
        <w:t xml:space="preserve">CHAPTER 19, Section 6 </w:t>
      </w:r>
    </w:p>
    <w:p w:rsidR="005B1119" w:rsidRPr="005B1119" w:rsidRDefault="005B1119" w:rsidP="005B1119">
      <w:pPr>
        <w:spacing w:after="0" w:line="240" w:lineRule="auto"/>
        <w:jc w:val="center"/>
        <w:rPr>
          <w:rFonts w:ascii="Arial" w:eastAsia="Times New Roman" w:hAnsi="Arial" w:cs="Arial"/>
          <w:sz w:val="20"/>
          <w:szCs w:val="20"/>
        </w:rPr>
      </w:pPr>
      <w:proofErr w:type="gramStart"/>
      <w:r w:rsidRPr="005B1119">
        <w:rPr>
          <w:rFonts w:ascii="Arial" w:eastAsia="Times New Roman" w:hAnsi="Arial" w:cs="Arial"/>
          <w:sz w:val="20"/>
          <w:szCs w:val="20"/>
        </w:rPr>
        <w:t>AMENDED  NOV</w:t>
      </w:r>
      <w:proofErr w:type="gramEnd"/>
      <w:r w:rsidRPr="005B1119">
        <w:rPr>
          <w:rFonts w:ascii="Arial" w:eastAsia="Times New Roman" w:hAnsi="Arial" w:cs="Arial"/>
          <w:sz w:val="20"/>
          <w:szCs w:val="20"/>
        </w:rPr>
        <w:t xml:space="preserve"> 5, 2019 </w:t>
      </w: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center"/>
        <w:rPr>
          <w:rFonts w:ascii="Arial" w:eastAsia="Times New Roman" w:hAnsi="Arial" w:cs="Arial"/>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1. Interference with Snow Removal.</w:t>
      </w:r>
      <w:r w:rsidRPr="005B1119">
        <w:rPr>
          <w:rFonts w:ascii="Arial" w:eastAsia="Calibri" w:hAnsi="Arial" w:cs="Arial"/>
          <w:color w:val="000000"/>
          <w:sz w:val="20"/>
          <w:szCs w:val="20"/>
        </w:rPr>
        <w:t xml:space="preserve"> No person shall allow, permit or suffer any vehicle under his/her control or registered in his/her name to stand or be parked in any public street or public right-of-way from November 1</w:t>
      </w:r>
      <w:r w:rsidRPr="005B1119">
        <w:rPr>
          <w:rFonts w:ascii="Arial" w:eastAsia="Calibri" w:hAnsi="Arial" w:cs="Arial"/>
          <w:color w:val="000000"/>
          <w:sz w:val="20"/>
          <w:szCs w:val="20"/>
          <w:vertAlign w:val="superscript"/>
        </w:rPr>
        <w:t>st</w:t>
      </w:r>
      <w:r w:rsidRPr="005B1119">
        <w:rPr>
          <w:rFonts w:ascii="Arial" w:eastAsia="Calibri" w:hAnsi="Arial" w:cs="Arial"/>
          <w:color w:val="000000"/>
          <w:sz w:val="20"/>
          <w:szCs w:val="20"/>
        </w:rPr>
        <w:t xml:space="preserve"> to April 15</w:t>
      </w:r>
      <w:r w:rsidRPr="005B1119">
        <w:rPr>
          <w:rFonts w:ascii="Arial" w:eastAsia="Calibri" w:hAnsi="Arial" w:cs="Arial"/>
          <w:color w:val="000000"/>
          <w:sz w:val="20"/>
          <w:szCs w:val="20"/>
          <w:vertAlign w:val="superscript"/>
        </w:rPr>
        <w:t>th</w:t>
      </w:r>
      <w:r w:rsidRPr="005B1119">
        <w:rPr>
          <w:rFonts w:ascii="Arial" w:eastAsia="Calibri" w:hAnsi="Arial" w:cs="Arial"/>
          <w:color w:val="000000"/>
          <w:sz w:val="20"/>
          <w:szCs w:val="20"/>
        </w:rPr>
        <w:t xml:space="preserve"> inclusive, between the hours of 11:00 p.m. and 6:00 a.m.</w:t>
      </w:r>
      <w:r w:rsidRPr="005B1119">
        <w:rPr>
          <w:rFonts w:ascii="Arial" w:eastAsia="Calibri" w:hAnsi="Arial" w:cs="Arial"/>
          <w:dstrike/>
          <w:color w:val="000000"/>
          <w:sz w:val="20"/>
          <w:szCs w:val="20"/>
        </w:rPr>
        <w:t xml:space="preserve"> </w:t>
      </w:r>
      <w:r w:rsidRPr="005B1119">
        <w:rPr>
          <w:rFonts w:ascii="Arial" w:eastAsia="Calibri" w:hAnsi="Arial" w:cs="Arial"/>
          <w:color w:val="000000"/>
          <w:sz w:val="20"/>
          <w:szCs w:val="20"/>
        </w:rPr>
        <w:t>for a period of more than two hours when the Town Manager or the Town Manager’s designee has issued a winter storm parking ban, notwithstanding the foregoing, in no event shall such standing or parking between the hours of 11:00 p.m. and 6:00 a.m. be legal if it interferes with or hinders the plowing, loading or removal of snow from such public street or way. The winter storm ban notification will be placed on the Town’s website, the Town’s electronic signs and any other methods that the Town Manager or Town Manager’s designee deems likely to notify the public of the parking ban, including, but not limited to local cable, television, and radio stations. The Board of Selectpersons shall have the authority to change the date of November 1</w:t>
      </w:r>
      <w:r w:rsidRPr="005B1119">
        <w:rPr>
          <w:rFonts w:ascii="Arial" w:eastAsia="Calibri" w:hAnsi="Arial" w:cs="Arial"/>
          <w:color w:val="000000"/>
          <w:sz w:val="20"/>
          <w:szCs w:val="20"/>
          <w:vertAlign w:val="superscript"/>
        </w:rPr>
        <w:t>st</w:t>
      </w:r>
      <w:r w:rsidRPr="005B1119">
        <w:rPr>
          <w:rFonts w:ascii="Arial" w:eastAsia="Calibri" w:hAnsi="Arial" w:cs="Arial"/>
          <w:color w:val="000000"/>
          <w:sz w:val="20"/>
          <w:szCs w:val="20"/>
        </w:rPr>
        <w:t xml:space="preserve"> to any day during the month of November but in no instance beyond the date of December 1</w:t>
      </w:r>
      <w:r w:rsidRPr="005B1119">
        <w:rPr>
          <w:rFonts w:ascii="Arial" w:eastAsia="Calibri" w:hAnsi="Arial" w:cs="Arial"/>
          <w:color w:val="000000"/>
          <w:sz w:val="20"/>
          <w:szCs w:val="20"/>
          <w:vertAlign w:val="superscript"/>
        </w:rPr>
        <w:t>st</w:t>
      </w:r>
      <w:r w:rsidRPr="005B1119">
        <w:rPr>
          <w:rFonts w:ascii="Arial" w:eastAsia="Calibri" w:hAnsi="Arial" w:cs="Arial"/>
          <w:color w:val="000000"/>
          <w:sz w:val="20"/>
          <w:szCs w:val="20"/>
        </w:rPr>
        <w:t xml:space="preserve"> and also the date of April 15</w:t>
      </w:r>
      <w:r w:rsidRPr="005B1119">
        <w:rPr>
          <w:rFonts w:ascii="Arial" w:eastAsia="Calibri" w:hAnsi="Arial" w:cs="Arial"/>
          <w:color w:val="000000"/>
          <w:sz w:val="20"/>
          <w:szCs w:val="20"/>
          <w:vertAlign w:val="superscript"/>
        </w:rPr>
        <w:t>th</w:t>
      </w:r>
      <w:r w:rsidRPr="005B1119">
        <w:rPr>
          <w:rFonts w:ascii="Arial" w:eastAsia="Calibri" w:hAnsi="Arial" w:cs="Arial"/>
          <w:color w:val="000000"/>
          <w:sz w:val="20"/>
          <w:szCs w:val="20"/>
        </w:rPr>
        <w:t xml:space="preserve"> but in no instance prior to March 1</w:t>
      </w:r>
      <w:r w:rsidRPr="005B1119">
        <w:rPr>
          <w:rFonts w:ascii="Arial" w:eastAsia="Calibri" w:hAnsi="Arial" w:cs="Arial"/>
          <w:color w:val="000000"/>
          <w:sz w:val="20"/>
          <w:szCs w:val="20"/>
          <w:vertAlign w:val="superscript"/>
        </w:rPr>
        <w:t>st</w:t>
      </w:r>
      <w:r w:rsidRPr="005B1119">
        <w:rPr>
          <w:rFonts w:ascii="Arial" w:eastAsia="Calibri" w:hAnsi="Arial" w:cs="Arial"/>
          <w:color w:val="000000"/>
          <w:sz w:val="20"/>
          <w:szCs w:val="20"/>
        </w:rPr>
        <w:t xml:space="preserve">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lastRenderedPageBreak/>
        <w:t>Section 1-A.</w:t>
      </w:r>
      <w:r w:rsidRPr="005B1119">
        <w:rPr>
          <w:rFonts w:ascii="Arial" w:eastAsia="Calibri" w:hAnsi="Arial" w:cs="Arial"/>
          <w:color w:val="000000"/>
          <w:sz w:val="20"/>
          <w:szCs w:val="20"/>
        </w:rPr>
        <w:t xml:space="preserve"> Unless otherwise stipulated in this Chapter, no person shall allow permit or suffer any vehicle under his/her control or currently registered in his/her name to stand or be parked in any public street, public right-of-way or Town property for a period exceeding two weeks.</w:t>
      </w: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 xml:space="preserve"> </w:t>
      </w: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rPr>
        <w:t>Any vehicle parked or standing in a manner other than that described above may be removed by, or under the direction of, or at the request of the Chief of Police or any Police Officer of said Town to a garage or storage place.  Such Police Officer may use such force as may be necessary to enter such vehicle and cause the same to be placed in a condition to be moved, and may employ any reputable person, engaged in the business of towing or storing vehicles, for such purpose. Notwithstanding any language herein contained, the removal and storage of a vehicle pursuant to this ordinance, and the payment of the charges specified herein, shall in no way relieve or prevent prosecution for the violation of any provisions of the ordinance.</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 xml:space="preserve">The Police Department shall make every effort to notify as promptly as possible the owner of any such vehicle of its removal from the streets, ways, or roads, or public right-of-way, and as soon as possible a written notice that such vehicle has been impounded shall be sent by the Chief of Police to the owner at his/her last known address as shown by the records of the Secretary of State. If the owner is unknown, the Chief of Police shall cause to be published in any newspaper, of general circulation in the Town of Rumford notice of such impounding, giving the registration number, the motor number, and the name, type and year of said vehicle.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Before the owner of such vehicle or his/her representative</w:t>
      </w:r>
      <w:r w:rsidRPr="005B1119">
        <w:rPr>
          <w:rFonts w:ascii="Arial" w:eastAsia="Calibri" w:hAnsi="Arial" w:cs="Arial"/>
          <w:dstrike/>
          <w:color w:val="000000"/>
          <w:sz w:val="20"/>
          <w:szCs w:val="20"/>
        </w:rPr>
        <w:t>,</w:t>
      </w:r>
      <w:r w:rsidRPr="005B1119">
        <w:rPr>
          <w:rFonts w:ascii="Arial" w:eastAsia="Calibri" w:hAnsi="Arial" w:cs="Arial"/>
          <w:color w:val="000000"/>
          <w:sz w:val="20"/>
          <w:szCs w:val="20"/>
        </w:rPr>
        <w:t xml:space="preserve"> may remove it from the possession of the person towing or storing it, he/she shall: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numPr>
          <w:ilvl w:val="0"/>
          <w:numId w:val="15"/>
        </w:numPr>
        <w:tabs>
          <w:tab w:val="left" w:pos="1440"/>
        </w:tabs>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Furnish satisfactory evidence of his/her identity and of his/her ownership of said vehicle to the Chief of Police or his/her designate and pay any parking summons or ticket</w:t>
      </w:r>
      <w:r w:rsidRPr="005B1119">
        <w:rPr>
          <w:rFonts w:ascii="Arial" w:eastAsia="Calibri" w:hAnsi="Arial" w:cs="Arial"/>
          <w:dstrike/>
          <w:color w:val="000000"/>
          <w:sz w:val="20"/>
          <w:szCs w:val="20"/>
        </w:rPr>
        <w:t>.</w:t>
      </w:r>
      <w:r w:rsidRPr="005B1119">
        <w:rPr>
          <w:rFonts w:ascii="Arial" w:eastAsia="Calibri" w:hAnsi="Arial" w:cs="Arial"/>
          <w:color w:val="000000"/>
          <w:sz w:val="20"/>
          <w:szCs w:val="20"/>
        </w:rPr>
        <w:t>;</w:t>
      </w:r>
    </w:p>
    <w:p w:rsidR="005B1119" w:rsidRPr="005B1119" w:rsidRDefault="005B1119" w:rsidP="005B1119">
      <w:pPr>
        <w:numPr>
          <w:ilvl w:val="0"/>
          <w:numId w:val="15"/>
        </w:numPr>
        <w:tabs>
          <w:tab w:val="left" w:pos="1440"/>
        </w:tabs>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Pay to the person having possession of said vehicle reasonable charges for the towing and storing of said vehicle; and</w:t>
      </w:r>
    </w:p>
    <w:p w:rsidR="005B1119" w:rsidRPr="005B1119" w:rsidRDefault="005B1119" w:rsidP="005B1119">
      <w:pPr>
        <w:numPr>
          <w:ilvl w:val="0"/>
          <w:numId w:val="15"/>
        </w:numPr>
        <w:tabs>
          <w:tab w:val="left" w:pos="1440"/>
        </w:tabs>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Sign a receipt for said vehicle.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Times New Roman" w:hAnsi="Arial" w:cs="Arial"/>
          <w:color w:val="000000"/>
          <w:sz w:val="20"/>
          <w:szCs w:val="20"/>
        </w:rPr>
      </w:pPr>
      <w:r w:rsidRPr="005B1119">
        <w:rPr>
          <w:rFonts w:ascii="Arial" w:eastAsia="Times New Roman" w:hAnsi="Arial" w:cs="Arial"/>
          <w:color w:val="000000"/>
          <w:sz w:val="20"/>
          <w:szCs w:val="20"/>
        </w:rPr>
        <w:t xml:space="preserve"> </w:t>
      </w:r>
      <w:r w:rsidRPr="005B1119">
        <w:rPr>
          <w:rFonts w:ascii="Arial" w:eastAsia="Times New Roman" w:hAnsi="Arial" w:cs="Arial"/>
          <w:b/>
          <w:color w:val="000000"/>
          <w:sz w:val="20"/>
          <w:szCs w:val="20"/>
        </w:rPr>
        <w:t>Section 1-B.</w:t>
      </w:r>
      <w:r w:rsidRPr="005B1119">
        <w:rPr>
          <w:rFonts w:ascii="Arial" w:eastAsia="Times New Roman" w:hAnsi="Arial" w:cs="Arial"/>
          <w:b/>
          <w:color w:val="000000"/>
          <w:sz w:val="20"/>
          <w:szCs w:val="20"/>
        </w:rPr>
        <w:tab/>
      </w:r>
      <w:r w:rsidRPr="005B1119">
        <w:rPr>
          <w:rFonts w:ascii="Arial" w:eastAsia="Times New Roman" w:hAnsi="Arial" w:cs="Arial"/>
          <w:color w:val="000000"/>
          <w:sz w:val="20"/>
          <w:szCs w:val="20"/>
        </w:rPr>
        <w:t>The Board of Selectpersons shall determine parking fine schedules and authorize the printing of those schedules by the Chief of Police.  The owner of a motor vehicle receiving a parking summons for a parking violation shall pay the fine listed on the summons within ten (10) days of the violation.  If payment is not made within the ten (10) day period, the scheduled fine is automatically doubled.  If the owner fails to pay the doubled fine within thirty (30) days of the date of the violation, the Town may impound the vehicle until payment is made and/or summons the owner to appear before the Maine District Court.  The Maine District Court shall assess a fine in addition to the parking summons listed fine.  All cost for impounding said vehicle shall be paid before the vehicle is released to the owner or his/her representative.</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2. Stopping Prohibited.</w:t>
      </w:r>
      <w:r w:rsidRPr="005B1119">
        <w:rPr>
          <w:rFonts w:ascii="Arial" w:eastAsia="Calibri" w:hAnsi="Arial" w:cs="Arial"/>
          <w:color w:val="000000"/>
          <w:sz w:val="20"/>
          <w:szCs w:val="20"/>
        </w:rPr>
        <w:t xml:space="preserve"> No person shall stop, stand, or park a vehicle, except when necessary to avoid conflict with other traffic, or in compliance with the directions of a police officer, or traffic control device, in any of the following places:</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numPr>
          <w:ilvl w:val="0"/>
          <w:numId w:val="16"/>
        </w:num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On a Sidewalk;</w:t>
      </w:r>
    </w:p>
    <w:p w:rsidR="005B1119" w:rsidRPr="005B1119" w:rsidRDefault="005B1119" w:rsidP="005B1119">
      <w:pPr>
        <w:numPr>
          <w:ilvl w:val="0"/>
          <w:numId w:val="16"/>
        </w:num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In front of a public or private driveway;</w:t>
      </w:r>
    </w:p>
    <w:p w:rsidR="005B1119" w:rsidRPr="005B1119" w:rsidRDefault="005B1119" w:rsidP="005B1119">
      <w:pPr>
        <w:numPr>
          <w:ilvl w:val="0"/>
          <w:numId w:val="16"/>
        </w:num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On a crosswalk plainly marked and designated as such;</w:t>
      </w:r>
    </w:p>
    <w:p w:rsidR="005B1119" w:rsidRPr="005B1119" w:rsidRDefault="005B1119" w:rsidP="005B1119">
      <w:pPr>
        <w:numPr>
          <w:ilvl w:val="0"/>
          <w:numId w:val="16"/>
        </w:num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On the traffic side of any vehicle stopped or parked at the edge or curb of a street, or in a position of double parking, so called;</w:t>
      </w:r>
    </w:p>
    <w:p w:rsidR="005B1119" w:rsidRPr="005B1119" w:rsidRDefault="005B1119" w:rsidP="005B1119">
      <w:pPr>
        <w:spacing w:after="0" w:line="240" w:lineRule="auto"/>
        <w:ind w:left="720"/>
        <w:jc w:val="both"/>
        <w:rPr>
          <w:rFonts w:ascii="Arial" w:eastAsia="Calibri" w:hAnsi="Arial" w:cs="Arial"/>
          <w:color w:val="000000"/>
          <w:sz w:val="20"/>
          <w:szCs w:val="20"/>
        </w:rPr>
      </w:pPr>
      <w:r w:rsidRPr="005B1119">
        <w:rPr>
          <w:rFonts w:ascii="Arial" w:eastAsia="Calibri" w:hAnsi="Arial" w:cs="Arial"/>
          <w:color w:val="000000"/>
          <w:sz w:val="20"/>
          <w:szCs w:val="20"/>
        </w:rPr>
        <w:t>(e)</w:t>
      </w:r>
      <w:r w:rsidRPr="005B1119">
        <w:rPr>
          <w:rFonts w:ascii="Arial" w:eastAsia="Calibri" w:hAnsi="Arial" w:cs="Arial"/>
          <w:color w:val="000000"/>
          <w:sz w:val="20"/>
          <w:szCs w:val="20"/>
        </w:rPr>
        <w:tab/>
        <w:t xml:space="preserve">Upon any bridge or other elevated structure upon a highway; </w:t>
      </w:r>
    </w:p>
    <w:p w:rsidR="005B1119" w:rsidRPr="005B1119" w:rsidRDefault="005B1119" w:rsidP="005B1119">
      <w:pPr>
        <w:spacing w:after="0" w:line="240" w:lineRule="auto"/>
        <w:ind w:firstLine="720"/>
        <w:jc w:val="both"/>
        <w:rPr>
          <w:rFonts w:ascii="Arial" w:eastAsia="Calibri" w:hAnsi="Arial" w:cs="Arial"/>
          <w:color w:val="000000"/>
          <w:sz w:val="20"/>
          <w:szCs w:val="20"/>
        </w:rPr>
      </w:pPr>
    </w:p>
    <w:p w:rsidR="005B1119" w:rsidRPr="005B1119" w:rsidRDefault="005B1119" w:rsidP="005B1119">
      <w:pPr>
        <w:spacing w:after="0" w:line="240" w:lineRule="auto"/>
        <w:ind w:firstLine="720"/>
        <w:jc w:val="both"/>
        <w:rPr>
          <w:rFonts w:ascii="Arial" w:eastAsia="Calibri" w:hAnsi="Arial" w:cs="Arial"/>
          <w:color w:val="000000"/>
          <w:sz w:val="20"/>
          <w:szCs w:val="20"/>
        </w:rPr>
      </w:pPr>
      <w:r w:rsidRPr="005B1119">
        <w:rPr>
          <w:rFonts w:ascii="Arial" w:eastAsia="Calibri" w:hAnsi="Arial" w:cs="Arial"/>
          <w:color w:val="000000"/>
          <w:sz w:val="20"/>
          <w:szCs w:val="20"/>
        </w:rPr>
        <w:t>(f)</w:t>
      </w:r>
      <w:r w:rsidRPr="005B1119">
        <w:rPr>
          <w:rFonts w:ascii="Arial" w:eastAsia="Calibri" w:hAnsi="Arial" w:cs="Arial"/>
          <w:color w:val="000000"/>
          <w:sz w:val="20"/>
          <w:szCs w:val="20"/>
        </w:rPr>
        <w:tab/>
        <w:t>At any place where officially placed signs prohibit stopping; or</w:t>
      </w:r>
    </w:p>
    <w:p w:rsidR="005B1119" w:rsidRPr="005B1119" w:rsidRDefault="005B1119" w:rsidP="005B1119">
      <w:pPr>
        <w:spacing w:after="0" w:line="240" w:lineRule="auto"/>
        <w:ind w:firstLine="720"/>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(g) </w:t>
      </w:r>
      <w:r w:rsidRPr="005B1119">
        <w:rPr>
          <w:rFonts w:ascii="Arial" w:eastAsia="Calibri" w:hAnsi="Arial" w:cs="Arial"/>
          <w:color w:val="000000"/>
          <w:sz w:val="20"/>
          <w:szCs w:val="20"/>
        </w:rPr>
        <w:tab/>
        <w:t xml:space="preserve">Within ten (10) feet of the corner of any intersection, except to take on and let off passengers. </w:t>
      </w:r>
    </w:p>
    <w:p w:rsidR="005B1119" w:rsidRPr="005B1119" w:rsidRDefault="005B1119" w:rsidP="005B1119">
      <w:pPr>
        <w:spacing w:after="0" w:line="240" w:lineRule="auto"/>
        <w:ind w:firstLine="720"/>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2-B. Fire Hydrants.</w:t>
      </w:r>
      <w:r w:rsidRPr="005B1119">
        <w:rPr>
          <w:rFonts w:ascii="Arial" w:eastAsia="Calibri" w:hAnsi="Arial" w:cs="Arial"/>
          <w:color w:val="000000"/>
          <w:sz w:val="20"/>
          <w:szCs w:val="20"/>
        </w:rPr>
        <w:t xml:space="preserve"> Parking shall be prohibited within (10) feet of any fire hydrant.</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2-C. Commercial Vehicles Limited Parking.</w:t>
      </w:r>
      <w:r w:rsidRPr="005B1119">
        <w:rPr>
          <w:rFonts w:ascii="Arial" w:eastAsia="Calibri" w:hAnsi="Arial" w:cs="Arial"/>
          <w:color w:val="000000"/>
          <w:sz w:val="20"/>
          <w:szCs w:val="20"/>
        </w:rPr>
        <w:t xml:space="preserve"> Large bodied trucks, moving vans, pulp, gravel or other commercial vehicles shall be limited to two (2) hours parking on any way or street open to the public in the built-up section of the Town of Rumford.</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2-D. Municipal Parking Lots.</w:t>
      </w:r>
      <w:r w:rsidRPr="005B1119">
        <w:rPr>
          <w:rFonts w:ascii="Arial" w:eastAsia="Calibri" w:hAnsi="Arial" w:cs="Arial"/>
          <w:color w:val="000000"/>
          <w:sz w:val="20"/>
          <w:szCs w:val="20"/>
        </w:rPr>
        <w:t xml:space="preserve"> No person, persons, or group of persons shall gather or congregate on foot, or in or on, one or more vehicles, in any of the municipally-owned parking lots after normal business hours, unless said person or persons are there on some official business, or have permission from Town officials to do so.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3. Traffic Control Regulations.</w:t>
      </w:r>
      <w:r w:rsidRPr="005B1119">
        <w:rPr>
          <w:rFonts w:ascii="Arial" w:eastAsia="Calibri" w:hAnsi="Arial" w:cs="Arial"/>
          <w:color w:val="000000"/>
          <w:sz w:val="20"/>
          <w:szCs w:val="20"/>
        </w:rPr>
        <w:t xml:space="preserve"> The Board of Selectpersons is hereby authorized, from time to time, as it may deem the same necessary and expedient for the proper control of traffic and for the safety of the public as follows:</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720" w:hanging="720"/>
        <w:jc w:val="both"/>
        <w:rPr>
          <w:rFonts w:ascii="Arial" w:eastAsia="Calibri" w:hAnsi="Arial" w:cs="Arial"/>
          <w:color w:val="000000"/>
          <w:sz w:val="20"/>
          <w:szCs w:val="20"/>
        </w:rPr>
      </w:pPr>
      <w:r w:rsidRPr="005B1119">
        <w:rPr>
          <w:rFonts w:ascii="Arial" w:eastAsia="Calibri" w:hAnsi="Arial" w:cs="Arial"/>
          <w:color w:val="000000"/>
          <w:sz w:val="20"/>
          <w:szCs w:val="20"/>
        </w:rPr>
        <w:tab/>
        <w:t>(a)</w:t>
      </w:r>
      <w:r w:rsidRPr="005B1119">
        <w:rPr>
          <w:rFonts w:ascii="Arial" w:eastAsia="Calibri" w:hAnsi="Arial" w:cs="Arial"/>
          <w:color w:val="000000"/>
          <w:sz w:val="20"/>
          <w:szCs w:val="20"/>
        </w:rPr>
        <w:tab/>
        <w:t xml:space="preserve">To establish cross-walks for pedestrians over and across public streets </w:t>
      </w:r>
    </w:p>
    <w:p w:rsidR="005B1119" w:rsidRPr="005B1119" w:rsidRDefault="005B1119" w:rsidP="005B1119">
      <w:pPr>
        <w:spacing w:after="0" w:line="240" w:lineRule="auto"/>
        <w:ind w:left="1440"/>
        <w:jc w:val="both"/>
        <w:rPr>
          <w:rFonts w:ascii="Arial" w:eastAsia="Calibri" w:hAnsi="Arial" w:cs="Arial"/>
          <w:color w:val="000000"/>
          <w:sz w:val="20"/>
          <w:szCs w:val="20"/>
        </w:rPr>
      </w:pPr>
      <w:proofErr w:type="gramStart"/>
      <w:r w:rsidRPr="005B1119">
        <w:rPr>
          <w:rFonts w:ascii="Arial" w:eastAsia="Calibri" w:hAnsi="Arial" w:cs="Arial"/>
          <w:color w:val="000000"/>
          <w:sz w:val="20"/>
          <w:szCs w:val="20"/>
        </w:rPr>
        <w:t>and</w:t>
      </w:r>
      <w:proofErr w:type="gramEnd"/>
      <w:r w:rsidRPr="005B1119">
        <w:rPr>
          <w:rFonts w:ascii="Arial" w:eastAsia="Calibri" w:hAnsi="Arial" w:cs="Arial"/>
          <w:color w:val="000000"/>
          <w:sz w:val="20"/>
          <w:szCs w:val="20"/>
        </w:rPr>
        <w:t xml:space="preserve"> intersections, which shall be clearly designated as such by appropriate markings, or signs, or both. When traffic is not controlled by signal or by officer, the driver of a vehicle shall yield the right of way slowing down or stopping if need be, to a pedestrian on such cross-walk.</w:t>
      </w:r>
    </w:p>
    <w:p w:rsidR="005B1119" w:rsidRPr="005B1119" w:rsidRDefault="005B1119" w:rsidP="005B1119">
      <w:pPr>
        <w:spacing w:after="0" w:line="240" w:lineRule="auto"/>
        <w:ind w:left="1440"/>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(b) </w:t>
      </w:r>
      <w:r w:rsidRPr="005B1119">
        <w:rPr>
          <w:rFonts w:ascii="Arial" w:eastAsia="Calibri" w:hAnsi="Arial" w:cs="Arial"/>
          <w:color w:val="000000"/>
          <w:sz w:val="20"/>
          <w:szCs w:val="20"/>
        </w:rPr>
        <w:tab/>
        <w:t xml:space="preserve">To prohibit any stopping or parking of vehicles in designated areas on any public street or way or any municipally operated or controlled parking lot by causing to be erected or placed in such areas appropriate signs or markings clearly indicating such restrictions.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(c) </w:t>
      </w:r>
      <w:r w:rsidRPr="005B1119">
        <w:rPr>
          <w:rFonts w:ascii="Arial" w:eastAsia="Calibri" w:hAnsi="Arial" w:cs="Arial"/>
          <w:color w:val="000000"/>
          <w:sz w:val="20"/>
          <w:szCs w:val="20"/>
        </w:rPr>
        <w:tab/>
        <w:t xml:space="preserve">To designate upon the streets and ways or any municipally operated or controlled parking lot, by appropriate signs or markings, those portions of the same where vehicles may be stopped or parked at any angle to the curb or edge of the street. If so designated, vehicles shall not be stopped, or parked other than parallel with the edge of the roadway, headed in the direction of lawful traffic and with the right-hand wheels of the vehicle within 18 inches of the curb or edge of the street, except as follows: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numPr>
          <w:ilvl w:val="0"/>
          <w:numId w:val="17"/>
        </w:numPr>
        <w:spacing w:after="0" w:line="240" w:lineRule="auto"/>
        <w:ind w:left="2160" w:hanging="720"/>
        <w:jc w:val="both"/>
        <w:rPr>
          <w:rFonts w:ascii="Arial" w:eastAsia="Calibri" w:hAnsi="Arial" w:cs="Arial"/>
          <w:color w:val="000000"/>
          <w:sz w:val="20"/>
          <w:szCs w:val="20"/>
        </w:rPr>
      </w:pPr>
      <w:r w:rsidRPr="005B1119">
        <w:rPr>
          <w:rFonts w:ascii="Arial" w:eastAsia="Calibri" w:hAnsi="Arial" w:cs="Arial"/>
          <w:color w:val="000000"/>
          <w:sz w:val="20"/>
          <w:szCs w:val="20"/>
        </w:rPr>
        <w:t>Where diagonal, right angle, or angle parking is permitted.</w:t>
      </w:r>
    </w:p>
    <w:p w:rsidR="005B1119" w:rsidRPr="005B1119" w:rsidRDefault="005B1119" w:rsidP="005B1119">
      <w:pPr>
        <w:numPr>
          <w:ilvl w:val="0"/>
          <w:numId w:val="17"/>
        </w:numPr>
        <w:spacing w:after="0" w:line="240" w:lineRule="auto"/>
        <w:ind w:left="216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On streets where one-way traffic is in effect and where parking is permitted at the left curb or edge of street, then if the vehicle is parked at the left curb or edge of street, the left wheels of such vehicle shall be within 18 inches of said curb or edge of street.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(d) </w:t>
      </w:r>
      <w:r w:rsidRPr="005B1119">
        <w:rPr>
          <w:rFonts w:ascii="Arial" w:eastAsia="Calibri" w:hAnsi="Arial" w:cs="Arial"/>
          <w:color w:val="000000"/>
          <w:sz w:val="20"/>
          <w:szCs w:val="20"/>
        </w:rPr>
        <w:tab/>
        <w:t xml:space="preserve">To establish bus stops for urban and interurban buses, on such streets and in such places as appear necessary and proper for the convenience of the public and to change such locations from time to time. Such bus stops shall be clearly designated by appropriate signs or markings or both. No person shall stand, stop or park a vehicle other than a bus in a bus stop, so designated, except that the driver of a passenger vehicle may temporarily stop therein for the purpose of and while actually engaged in loading or unloading passengers, when such stopping does not interfere with any bus waiting to enter or about to enter such area.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(e) </w:t>
      </w:r>
      <w:r w:rsidRPr="005B1119">
        <w:rPr>
          <w:rFonts w:ascii="Arial" w:eastAsia="Calibri" w:hAnsi="Arial" w:cs="Arial"/>
          <w:color w:val="000000"/>
          <w:sz w:val="20"/>
          <w:szCs w:val="20"/>
        </w:rPr>
        <w:tab/>
        <w:t xml:space="preserve">To establish taxicab stands on such streets and in such places as appear necessary and proper for the convenience of the public and to change such locations from time to time. Such stands shall be for one vehicle only, and shall be established only with the consent, in writing, of the abutting owner. Such stands shall be clearly designated by appropriate signs, or markings, or both. Any person, firm or corporation seeking the privilege of using a stand shall make application in writing to the Board of Selectpersons. No person shall stand, stop, or park a vehicle other than a permitted taxicab in such a taxi stand except that the driver or a passenger vehicle may temporarily stop therein for the purpose of and while actually engaged in loading or unloading passengers, when such stopping does not interfere with any taxicab waiting to enter or about to enter such stand.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(f) </w:t>
      </w:r>
      <w:r w:rsidRPr="005B1119">
        <w:rPr>
          <w:rFonts w:ascii="Arial" w:eastAsia="Calibri" w:hAnsi="Arial" w:cs="Arial"/>
          <w:color w:val="000000"/>
          <w:sz w:val="20"/>
          <w:szCs w:val="20"/>
        </w:rPr>
        <w:tab/>
        <w:t xml:space="preserve">To establish one-way traffic on such streets and ways at such times of the year as may appear necessary, by appropriate signs or markings clearly indicating such restrictions.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 xml:space="preserve">(g) </w:t>
      </w:r>
      <w:r w:rsidRPr="005B1119">
        <w:rPr>
          <w:rFonts w:ascii="Arial" w:eastAsia="Calibri" w:hAnsi="Arial" w:cs="Arial"/>
          <w:color w:val="000000"/>
          <w:sz w:val="20"/>
          <w:szCs w:val="20"/>
        </w:rPr>
        <w:tab/>
        <w:t xml:space="preserve">To close streets or amend parking regulations when the Board of Selectpersons determines a need exists.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 xml:space="preserve">Section 3-B. Handicapped Parking. </w:t>
      </w:r>
      <w:r w:rsidRPr="005B1119">
        <w:rPr>
          <w:rFonts w:ascii="Arial" w:eastAsia="Calibri" w:hAnsi="Arial" w:cs="Arial"/>
          <w:color w:val="000000"/>
          <w:sz w:val="20"/>
          <w:szCs w:val="20"/>
        </w:rPr>
        <w:t>No person shall park or stand in any space designated as handicapped parking except for those vehicles displaying special handicapped registration plates or state issued handicapped placard</w:t>
      </w:r>
      <w:r w:rsidRPr="005B1119">
        <w:rPr>
          <w:rFonts w:ascii="Arial" w:eastAsia="Calibri" w:hAnsi="Arial" w:cs="Arial"/>
          <w:dstrike/>
          <w:color w:val="000000"/>
          <w:sz w:val="20"/>
          <w:szCs w:val="20"/>
        </w:rPr>
        <w:t>.</w:t>
      </w:r>
      <w:r w:rsidRPr="005B1119">
        <w:rPr>
          <w:rFonts w:ascii="Arial" w:eastAsia="Calibri" w:hAnsi="Arial" w:cs="Arial"/>
          <w:color w:val="000000"/>
          <w:sz w:val="20"/>
          <w:szCs w:val="20"/>
        </w:rPr>
        <w:t xml:space="preserve"> Owners of off-street parking may enter into agreement with local police to enforce any handicapped parking spaces which are clearly marked at all times.</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lastRenderedPageBreak/>
        <w:t xml:space="preserve">Section 4 Towing of Vehicles. </w:t>
      </w:r>
      <w:r w:rsidRPr="005B1119">
        <w:rPr>
          <w:rFonts w:ascii="Arial" w:eastAsia="Calibri" w:hAnsi="Arial" w:cs="Arial"/>
          <w:color w:val="000000"/>
          <w:sz w:val="20"/>
          <w:szCs w:val="20"/>
        </w:rPr>
        <w:t>Under the following conditions any police officer may order unattended vehicles to be towed at the expense of the owner of the vehicle</w:t>
      </w:r>
      <w:proofErr w:type="gramStart"/>
      <w:r w:rsidRPr="005B1119">
        <w:rPr>
          <w:rFonts w:ascii="Arial" w:eastAsia="Calibri" w:hAnsi="Arial" w:cs="Arial"/>
          <w:color w:val="000000"/>
          <w:sz w:val="20"/>
          <w:szCs w:val="20"/>
        </w:rPr>
        <w:t>:</w:t>
      </w:r>
      <w:r w:rsidRPr="005B1119">
        <w:rPr>
          <w:rFonts w:ascii="Arial" w:eastAsia="Calibri" w:hAnsi="Arial" w:cs="Arial"/>
          <w:strike/>
          <w:color w:val="000000"/>
          <w:sz w:val="20"/>
          <w:szCs w:val="20"/>
        </w:rPr>
        <w:t>.</w:t>
      </w:r>
      <w:proofErr w:type="gramEnd"/>
      <w:r w:rsidRPr="005B1119">
        <w:rPr>
          <w:rFonts w:ascii="Arial" w:eastAsia="Calibri" w:hAnsi="Arial" w:cs="Arial"/>
          <w:color w:val="000000"/>
          <w:sz w:val="20"/>
          <w:szCs w:val="20"/>
        </w:rPr>
        <w:t xml:space="preserve">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(a)</w:t>
      </w:r>
      <w:r w:rsidRPr="005B1119">
        <w:rPr>
          <w:rFonts w:ascii="Arial" w:eastAsia="Calibri" w:hAnsi="Arial" w:cs="Arial"/>
          <w:color w:val="000000"/>
          <w:sz w:val="20"/>
          <w:szCs w:val="20"/>
        </w:rPr>
        <w:tab/>
        <w:t xml:space="preserve">Parked vehicles which hinder plowing, loading, dumping of snow as set forth in Section 1.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(b)</w:t>
      </w:r>
      <w:r w:rsidRPr="005B1119">
        <w:rPr>
          <w:rFonts w:ascii="Arial" w:eastAsia="Calibri" w:hAnsi="Arial" w:cs="Arial"/>
          <w:color w:val="000000"/>
          <w:sz w:val="20"/>
          <w:szCs w:val="20"/>
        </w:rPr>
        <w:tab/>
        <w:t xml:space="preserve">Blocking a driveway or parking area which obstructs or interferes with the movement on any driveway or parking area. Vehicles can be towed at the property owner’s request.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firstLine="720"/>
        <w:jc w:val="both"/>
        <w:rPr>
          <w:rFonts w:ascii="Arial" w:eastAsia="Calibri" w:hAnsi="Arial" w:cs="Arial"/>
          <w:color w:val="000000"/>
          <w:sz w:val="20"/>
          <w:szCs w:val="20"/>
        </w:rPr>
      </w:pPr>
      <w:r w:rsidRPr="005B1119">
        <w:rPr>
          <w:rFonts w:ascii="Arial" w:eastAsia="Calibri" w:hAnsi="Arial" w:cs="Arial"/>
          <w:color w:val="000000"/>
          <w:sz w:val="20"/>
          <w:szCs w:val="20"/>
        </w:rPr>
        <w:t>(c)</w:t>
      </w:r>
      <w:r w:rsidRPr="005B1119">
        <w:rPr>
          <w:rFonts w:ascii="Arial" w:eastAsia="Calibri" w:hAnsi="Arial" w:cs="Arial"/>
          <w:color w:val="000000"/>
          <w:sz w:val="20"/>
          <w:szCs w:val="20"/>
        </w:rPr>
        <w:tab/>
        <w:t xml:space="preserve">Unattended vehicles which are traffic hazards.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ind w:left="1440" w:hanging="720"/>
        <w:jc w:val="both"/>
        <w:rPr>
          <w:rFonts w:ascii="Arial" w:eastAsia="Calibri" w:hAnsi="Arial" w:cs="Arial"/>
          <w:color w:val="000000"/>
          <w:sz w:val="20"/>
          <w:szCs w:val="20"/>
        </w:rPr>
      </w:pPr>
      <w:r w:rsidRPr="005B1119">
        <w:rPr>
          <w:rFonts w:ascii="Arial" w:eastAsia="Calibri" w:hAnsi="Arial" w:cs="Arial"/>
          <w:color w:val="000000"/>
          <w:sz w:val="20"/>
          <w:szCs w:val="20"/>
        </w:rPr>
        <w:t>(d)</w:t>
      </w:r>
      <w:r w:rsidRPr="005B1119">
        <w:rPr>
          <w:rFonts w:ascii="Arial" w:eastAsia="Calibri" w:hAnsi="Arial" w:cs="Arial"/>
          <w:color w:val="000000"/>
          <w:sz w:val="20"/>
          <w:szCs w:val="20"/>
        </w:rPr>
        <w:tab/>
        <w:t xml:space="preserve">Abandoned vehicles which are abandoned on public or privately-owned property, without the permission of the owner, lessee, or occupant thereof. A vehicle is presumed to be abandoned if (1) it lacks a current license registration plate and a valid state inspection sticker, and (2) it has been in a specific location for ten days without being moved.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5. Definitions.</w:t>
      </w:r>
      <w:r w:rsidRPr="005B1119">
        <w:rPr>
          <w:rFonts w:ascii="Arial" w:eastAsia="Calibri" w:hAnsi="Arial" w:cs="Arial"/>
          <w:color w:val="000000"/>
          <w:sz w:val="20"/>
          <w:szCs w:val="20"/>
        </w:rPr>
        <w:t xml:space="preserve"> The following terms, whenever used or referred to in this Ordinance, shall have the following meanings unless the context otherwise clearly indicates.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 xml:space="preserve">The word “vehicle” shall mean any device in, upon or by which any person or property is or may be transported upon a highway.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 xml:space="preserve">The word “street” shall mean any public street, avenue, road, boulevard, highway or other public place located in the Town of Rumford and established for the use of vehicles and pedestrians, and any private street or way to which the public has access and the owner of which consents to its inclusion for the purpose of the Ordinance.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 xml:space="preserve">The word “person” shall mean any individual, firm or co-partnership or corporation.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color w:val="000000"/>
          <w:sz w:val="20"/>
          <w:szCs w:val="20"/>
        </w:rPr>
        <w:t xml:space="preserve">The word “parking” shall mean the standing of a vehicle whether occupied or not, upon a street otherwise than temporarily for the purpose of, and while actually engaged in, receiving or discharging passengers, or in obedience to traffic regulations, signs or signals. </w:t>
      </w: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sz w:val="20"/>
          <w:szCs w:val="20"/>
        </w:rPr>
      </w:pPr>
      <w:r w:rsidRPr="005B1119">
        <w:rPr>
          <w:rFonts w:ascii="Arial" w:eastAsia="Calibri" w:hAnsi="Arial" w:cs="Arial"/>
          <w:b/>
          <w:color w:val="000000"/>
          <w:sz w:val="20"/>
          <w:szCs w:val="20"/>
        </w:rPr>
        <w:t>Section 6. Parking of Trailers.</w:t>
      </w:r>
      <w:r w:rsidRPr="005B1119">
        <w:rPr>
          <w:rFonts w:ascii="Arial" w:eastAsia="Calibri" w:hAnsi="Arial" w:cs="Arial"/>
          <w:color w:val="000000"/>
          <w:sz w:val="20"/>
          <w:szCs w:val="20"/>
        </w:rPr>
        <w:t xml:space="preserve"> No person or persons shall park a camp trailer or like device used for living quarters by either persons or animals on any public street, way or municipally operated or controlled parking lot otherwise than temporarily for the purpose of and while actually engaged in receiving or discharging passengers, or in obedience to traffic regulations, signs or signals.</w:t>
      </w:r>
      <w:r w:rsidRPr="005B1119">
        <w:rPr>
          <w:rFonts w:ascii="BernhardMod BT" w:eastAsia="Calibri" w:hAnsi="BernhardMod BT" w:cs="Times New Roman"/>
          <w:sz w:val="20"/>
          <w:szCs w:val="20"/>
        </w:rPr>
        <w:t xml:space="preserve"> </w:t>
      </w:r>
      <w:r w:rsidRPr="005B1119">
        <w:rPr>
          <w:rFonts w:ascii="Arial" w:eastAsia="Calibri" w:hAnsi="Arial" w:cs="Arial"/>
          <w:sz w:val="20"/>
          <w:szCs w:val="20"/>
        </w:rPr>
        <w:t>Nothing other than a registered motor vehicle may be parked in a town right of way without a permit from the Town.  A permit may only be issued for a fourteen-day span and may not be renewed more than one time in a calendar year.</w:t>
      </w:r>
    </w:p>
    <w:p w:rsidR="005B1119" w:rsidRPr="005B1119" w:rsidRDefault="005B1119" w:rsidP="005B1119">
      <w:pPr>
        <w:spacing w:after="0" w:line="240" w:lineRule="auto"/>
        <w:rPr>
          <w:rFonts w:ascii="Arial" w:eastAsia="Times New Roman" w:hAnsi="Arial" w:cs="Arial"/>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p>
    <w:p w:rsidR="005B1119" w:rsidRPr="005B1119" w:rsidRDefault="005B1119" w:rsidP="005B1119">
      <w:pPr>
        <w:spacing w:after="0" w:line="240" w:lineRule="auto"/>
        <w:jc w:val="both"/>
        <w:rPr>
          <w:rFonts w:ascii="Arial" w:eastAsia="Calibri" w:hAnsi="Arial" w:cs="Arial"/>
          <w:color w:val="000000"/>
          <w:sz w:val="20"/>
          <w:szCs w:val="20"/>
        </w:rPr>
      </w:pPr>
      <w:r w:rsidRPr="005B1119">
        <w:rPr>
          <w:rFonts w:ascii="Arial" w:eastAsia="Calibri" w:hAnsi="Arial" w:cs="Arial"/>
          <w:b/>
          <w:color w:val="000000"/>
          <w:sz w:val="20"/>
          <w:szCs w:val="20"/>
        </w:rPr>
        <w:t>Section 7. Fines.</w:t>
      </w:r>
      <w:r w:rsidRPr="005B1119">
        <w:rPr>
          <w:rFonts w:ascii="Arial" w:eastAsia="Calibri" w:hAnsi="Arial" w:cs="Arial"/>
          <w:color w:val="000000"/>
          <w:sz w:val="20"/>
          <w:szCs w:val="20"/>
        </w:rPr>
        <w:t xml:space="preserve">  Violations shall be fined as provided for in Chapter 26 in addition to any of the costs and charges in this Ordinance for towing of vehicles.</w:t>
      </w:r>
    </w:p>
    <w:p w:rsidR="00DE0944" w:rsidRPr="00BD1BA1" w:rsidRDefault="008052B8" w:rsidP="00BD1BA1"/>
    <w:sectPr w:rsidR="00DE0944" w:rsidRPr="00BD1BA1" w:rsidSect="005B1119">
      <w:headerReference w:type="even" r:id="rId7"/>
      <w:headerReference w:type="default" r:id="rId8"/>
      <w:footerReference w:type="even" r:id="rId9"/>
      <w:footerReference w:type="default" r:id="rId10"/>
      <w:headerReference w:type="first" r:id="rId11"/>
      <w:footerReference w:type="first" r:id="rId12"/>
      <w:pgSz w:w="12240" w:h="15840"/>
      <w:pgMar w:top="1008"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B8" w:rsidRDefault="008052B8" w:rsidP="008052B8">
      <w:pPr>
        <w:spacing w:after="0" w:line="240" w:lineRule="auto"/>
      </w:pPr>
      <w:r>
        <w:separator/>
      </w:r>
    </w:p>
  </w:endnote>
  <w:endnote w:type="continuationSeparator" w:id="0">
    <w:p w:rsidR="008052B8" w:rsidRDefault="008052B8" w:rsidP="0080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nhardMod BT">
    <w:altName w:val="Sitka Small"/>
    <w:charset w:val="00"/>
    <w:family w:val="roman"/>
    <w:pitch w:val="variable"/>
    <w:sig w:usb0="00000001" w:usb1="1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B8" w:rsidRDefault="0080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B8" w:rsidRPr="00C51876" w:rsidRDefault="008052B8" w:rsidP="008052B8">
    <w:pPr>
      <w:pStyle w:val="Footer"/>
      <w:rPr>
        <w:rFonts w:ascii="Arial" w:hAnsi="Arial" w:cs="Arial"/>
        <w:sz w:val="20"/>
        <w:szCs w:val="20"/>
      </w:rPr>
    </w:pPr>
    <w:r w:rsidRPr="00C51876">
      <w:rPr>
        <w:rFonts w:ascii="Arial" w:hAnsi="Arial" w:cs="Arial"/>
        <w:sz w:val="20"/>
        <w:szCs w:val="20"/>
        <w:highlight w:val="yellow"/>
      </w:rPr>
      <w:t>Town of Rumford Ordinances (Including Amendments and Adoptions up to Nov 5, 2019)</w:t>
    </w:r>
  </w:p>
  <w:p w:rsidR="008052B8" w:rsidRDefault="008052B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B8" w:rsidRDefault="00805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B8" w:rsidRDefault="008052B8" w:rsidP="008052B8">
      <w:pPr>
        <w:spacing w:after="0" w:line="240" w:lineRule="auto"/>
      </w:pPr>
      <w:r>
        <w:separator/>
      </w:r>
    </w:p>
  </w:footnote>
  <w:footnote w:type="continuationSeparator" w:id="0">
    <w:p w:rsidR="008052B8" w:rsidRDefault="008052B8" w:rsidP="0080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B8" w:rsidRDefault="00805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B8" w:rsidRDefault="00805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B8" w:rsidRDefault="00805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579"/>
    <w:multiLevelType w:val="hybridMultilevel"/>
    <w:tmpl w:val="47A85FEA"/>
    <w:lvl w:ilvl="0" w:tplc="A5DC6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80D82"/>
    <w:multiLevelType w:val="hybridMultilevel"/>
    <w:tmpl w:val="476A33FC"/>
    <w:lvl w:ilvl="0" w:tplc="2570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F3123"/>
    <w:multiLevelType w:val="hybridMultilevel"/>
    <w:tmpl w:val="15ACDE5E"/>
    <w:lvl w:ilvl="0" w:tplc="D6C01AB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F0BD6"/>
    <w:multiLevelType w:val="hybridMultilevel"/>
    <w:tmpl w:val="7F8A767A"/>
    <w:lvl w:ilvl="0" w:tplc="C6C644E0">
      <w:start w:val="1"/>
      <w:numFmt w:val="lowerLetter"/>
      <w:lvlText w:val="(%1)"/>
      <w:lvlJc w:val="left"/>
      <w:pPr>
        <w:ind w:left="1080" w:hanging="360"/>
      </w:pPr>
      <w:rPr>
        <w:rFonts w:ascii="BernhardMod BT" w:eastAsia="Calibri" w:hAnsi="BernhardMod BT" w:cs="Times New Roman"/>
        <w:color w:val="FF0000"/>
        <w:u w:val="doub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33C0915"/>
    <w:multiLevelType w:val="hybridMultilevel"/>
    <w:tmpl w:val="942CCB1A"/>
    <w:lvl w:ilvl="0" w:tplc="E8AEE4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C1ABF"/>
    <w:multiLevelType w:val="hybridMultilevel"/>
    <w:tmpl w:val="39B0A664"/>
    <w:lvl w:ilvl="0" w:tplc="B1BAA0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74C8"/>
    <w:multiLevelType w:val="hybridMultilevel"/>
    <w:tmpl w:val="299226CA"/>
    <w:lvl w:ilvl="0" w:tplc="5C36F5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7E58EB"/>
    <w:multiLevelType w:val="hybridMultilevel"/>
    <w:tmpl w:val="4DBCAF8C"/>
    <w:lvl w:ilvl="0" w:tplc="96DCD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B23C5"/>
    <w:multiLevelType w:val="hybridMultilevel"/>
    <w:tmpl w:val="90324330"/>
    <w:lvl w:ilvl="0" w:tplc="B6B83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E400DC"/>
    <w:multiLevelType w:val="hybridMultilevel"/>
    <w:tmpl w:val="FE34B322"/>
    <w:lvl w:ilvl="0" w:tplc="38521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E902D9"/>
    <w:multiLevelType w:val="hybridMultilevel"/>
    <w:tmpl w:val="92927820"/>
    <w:lvl w:ilvl="0" w:tplc="7EBC832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1BE3380"/>
    <w:multiLevelType w:val="hybridMultilevel"/>
    <w:tmpl w:val="BE488718"/>
    <w:lvl w:ilvl="0" w:tplc="2098C7B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602E1E97"/>
    <w:multiLevelType w:val="hybridMultilevel"/>
    <w:tmpl w:val="FC4A5C64"/>
    <w:lvl w:ilvl="0" w:tplc="8C447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967A79"/>
    <w:multiLevelType w:val="hybridMultilevel"/>
    <w:tmpl w:val="CC82105E"/>
    <w:lvl w:ilvl="0" w:tplc="87E6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05A09"/>
    <w:multiLevelType w:val="hybridMultilevel"/>
    <w:tmpl w:val="75ACDF6C"/>
    <w:lvl w:ilvl="0" w:tplc="BB9AB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5C39A5"/>
    <w:multiLevelType w:val="hybridMultilevel"/>
    <w:tmpl w:val="094637F4"/>
    <w:lvl w:ilvl="0" w:tplc="88ACB8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6B0F93"/>
    <w:multiLevelType w:val="hybridMultilevel"/>
    <w:tmpl w:val="1AAA7048"/>
    <w:lvl w:ilvl="0" w:tplc="35DC9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16"/>
  </w:num>
  <w:num w:numId="5">
    <w:abstractNumId w:val="8"/>
  </w:num>
  <w:num w:numId="6">
    <w:abstractNumId w:val="12"/>
  </w:num>
  <w:num w:numId="7">
    <w:abstractNumId w:val="13"/>
  </w:num>
  <w:num w:numId="8">
    <w:abstractNumId w:val="9"/>
  </w:num>
  <w:num w:numId="9">
    <w:abstractNumId w:val="7"/>
  </w:num>
  <w:num w:numId="10">
    <w:abstractNumId w:val="14"/>
  </w:num>
  <w:num w:numId="11">
    <w:abstractNumId w:val="5"/>
  </w:num>
  <w:num w:numId="12">
    <w:abstractNumId w:val="0"/>
  </w:num>
  <w:num w:numId="13">
    <w:abstractNumId w:val="15"/>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E"/>
    <w:rsid w:val="00117599"/>
    <w:rsid w:val="00154B86"/>
    <w:rsid w:val="00181C59"/>
    <w:rsid w:val="001E3FC1"/>
    <w:rsid w:val="002626E0"/>
    <w:rsid w:val="003F7FFC"/>
    <w:rsid w:val="00492744"/>
    <w:rsid w:val="004E5449"/>
    <w:rsid w:val="00546208"/>
    <w:rsid w:val="005B1119"/>
    <w:rsid w:val="005F0C7E"/>
    <w:rsid w:val="0079209E"/>
    <w:rsid w:val="008052B8"/>
    <w:rsid w:val="008B4291"/>
    <w:rsid w:val="00A42B68"/>
    <w:rsid w:val="00B004C4"/>
    <w:rsid w:val="00BD1BA1"/>
    <w:rsid w:val="00D60D4F"/>
    <w:rsid w:val="00D9627C"/>
    <w:rsid w:val="00EB26DD"/>
    <w:rsid w:val="00F15C38"/>
    <w:rsid w:val="00FB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84E4-9749-4F44-A130-606FAFB0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B8"/>
  </w:style>
  <w:style w:type="paragraph" w:styleId="Footer">
    <w:name w:val="footer"/>
    <w:basedOn w:val="Normal"/>
    <w:link w:val="FooterChar"/>
    <w:uiPriority w:val="99"/>
    <w:unhideWhenUsed/>
    <w:rsid w:val="0080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Bisson</dc:creator>
  <cp:keywords/>
  <dc:description/>
  <cp:lastModifiedBy>Lani Bisson</cp:lastModifiedBy>
  <cp:revision>3</cp:revision>
  <dcterms:created xsi:type="dcterms:W3CDTF">2020-01-24T16:10:00Z</dcterms:created>
  <dcterms:modified xsi:type="dcterms:W3CDTF">2020-01-24T18:33:00Z</dcterms:modified>
</cp:coreProperties>
</file>